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640" w:rsidRDefault="00F065BA" w:rsidP="00DE05A2">
      <w:pPr>
        <w:jc w:val="center"/>
        <w:rPr>
          <w:rFonts w:ascii="Verdana" w:hAnsi="Verdana"/>
          <w:b/>
          <w:bCs/>
          <w:color w:val="000000"/>
          <w:sz w:val="18"/>
          <w:szCs w:val="18"/>
        </w:rPr>
      </w:pPr>
      <w:bookmarkStart w:id="0" w:name="_GoBack"/>
      <w:bookmarkEnd w:id="0"/>
      <w:r>
        <w:rPr>
          <w:rFonts w:ascii="Verdana" w:hAnsi="Verdana"/>
          <w:b/>
          <w:bCs/>
          <w:noProof/>
          <w:color w:val="000000"/>
          <w:sz w:val="18"/>
          <w:szCs w:val="18"/>
        </w:rPr>
        <w:drawing>
          <wp:anchor distT="0" distB="0" distL="114300" distR="114300" simplePos="0" relativeHeight="251657728" behindDoc="0" locked="0" layoutInCell="1" allowOverlap="1">
            <wp:simplePos x="0" y="0"/>
            <wp:positionH relativeFrom="column">
              <wp:posOffset>2286000</wp:posOffset>
            </wp:positionH>
            <wp:positionV relativeFrom="paragraph">
              <wp:posOffset>-434340</wp:posOffset>
            </wp:positionV>
            <wp:extent cx="914400" cy="8731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87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6640" w:rsidRDefault="00DF6640">
      <w:pPr>
        <w:rPr>
          <w:rFonts w:ascii="Verdana" w:hAnsi="Verdana"/>
          <w:b/>
          <w:bCs/>
          <w:color w:val="000000"/>
          <w:sz w:val="18"/>
          <w:szCs w:val="18"/>
        </w:rPr>
      </w:pPr>
    </w:p>
    <w:p w:rsidR="00DF6640" w:rsidRDefault="00DF6640">
      <w:pPr>
        <w:rPr>
          <w:rFonts w:ascii="Verdana" w:hAnsi="Verdana"/>
          <w:b/>
          <w:bCs/>
          <w:color w:val="000000"/>
          <w:sz w:val="18"/>
          <w:szCs w:val="18"/>
        </w:rPr>
      </w:pPr>
    </w:p>
    <w:p w:rsidR="00DF6640" w:rsidRDefault="00DF6640">
      <w:pPr>
        <w:rPr>
          <w:rFonts w:ascii="Verdana" w:hAnsi="Verdana"/>
          <w:b/>
          <w:bCs/>
          <w:color w:val="000000"/>
          <w:sz w:val="18"/>
          <w:szCs w:val="18"/>
        </w:rPr>
      </w:pPr>
    </w:p>
    <w:p w:rsidR="00DF6640" w:rsidRDefault="00DF6640">
      <w:pPr>
        <w:rPr>
          <w:rFonts w:ascii="Verdana" w:hAnsi="Verdana"/>
          <w:b/>
          <w:bCs/>
          <w:color w:val="000000"/>
          <w:sz w:val="18"/>
          <w:szCs w:val="18"/>
        </w:rPr>
      </w:pPr>
    </w:p>
    <w:p w:rsidR="00DF6640" w:rsidRDefault="00B16696" w:rsidP="00B16696">
      <w:pPr>
        <w:jc w:val="center"/>
        <w:rPr>
          <w:rFonts w:ascii="Verdana" w:hAnsi="Verdana"/>
          <w:b/>
          <w:bCs/>
          <w:color w:val="000000"/>
        </w:rPr>
      </w:pPr>
      <w:r>
        <w:rPr>
          <w:rFonts w:ascii="Verdana" w:hAnsi="Verdana"/>
          <w:b/>
          <w:bCs/>
          <w:color w:val="000000"/>
        </w:rPr>
        <w:t>Applications of Simulation</w:t>
      </w:r>
    </w:p>
    <w:p w:rsidR="00153538" w:rsidRPr="00153538" w:rsidRDefault="00153538" w:rsidP="00B16696">
      <w:pPr>
        <w:jc w:val="center"/>
        <w:rPr>
          <w:rFonts w:ascii="Verdana" w:hAnsi="Verdana"/>
          <w:b/>
          <w:bCs/>
          <w:color w:val="000000"/>
          <w:sz w:val="22"/>
          <w:szCs w:val="22"/>
        </w:rPr>
      </w:pPr>
      <w:r w:rsidRPr="00153538">
        <w:rPr>
          <w:rFonts w:ascii="Verdana" w:hAnsi="Verdana"/>
          <w:b/>
          <w:bCs/>
          <w:color w:val="000000"/>
          <w:sz w:val="22"/>
          <w:szCs w:val="22"/>
        </w:rPr>
        <w:t>Spring term</w:t>
      </w:r>
    </w:p>
    <w:p w:rsidR="00153538" w:rsidRDefault="00153538" w:rsidP="00B16696">
      <w:pPr>
        <w:rPr>
          <w:rFonts w:ascii="Verdana" w:hAnsi="Verdana"/>
          <w:b/>
          <w:bCs/>
          <w:color w:val="000000"/>
          <w:sz w:val="20"/>
          <w:szCs w:val="20"/>
        </w:rPr>
      </w:pPr>
    </w:p>
    <w:p w:rsidR="00153538" w:rsidRDefault="00B16696" w:rsidP="00FD4934">
      <w:pPr>
        <w:ind w:left="4320" w:right="-270" w:hanging="4320"/>
        <w:rPr>
          <w:rFonts w:ascii="Verdana" w:hAnsi="Verdana"/>
          <w:b/>
          <w:bCs/>
          <w:color w:val="000000"/>
          <w:sz w:val="20"/>
          <w:szCs w:val="20"/>
        </w:rPr>
      </w:pPr>
      <w:r w:rsidRPr="00B16696">
        <w:rPr>
          <w:rFonts w:ascii="Verdana" w:hAnsi="Verdana"/>
          <w:b/>
          <w:bCs/>
          <w:color w:val="000000"/>
          <w:sz w:val="20"/>
          <w:szCs w:val="20"/>
        </w:rPr>
        <w:t>Prof. Stephen G. Powell</w:t>
      </w:r>
      <w:r w:rsidR="008A4423">
        <w:rPr>
          <w:rFonts w:ascii="Verdana" w:hAnsi="Verdana"/>
          <w:b/>
          <w:bCs/>
          <w:color w:val="000000"/>
          <w:sz w:val="20"/>
          <w:szCs w:val="20"/>
        </w:rPr>
        <w:tab/>
        <w:t xml:space="preserve">Administrative </w:t>
      </w:r>
      <w:r w:rsidR="00153538" w:rsidRPr="00153538">
        <w:rPr>
          <w:rFonts w:ascii="Verdana" w:hAnsi="Verdana"/>
          <w:b/>
          <w:bCs/>
          <w:color w:val="000000"/>
          <w:sz w:val="20"/>
          <w:szCs w:val="20"/>
        </w:rPr>
        <w:t>Assistant</w:t>
      </w:r>
      <w:r w:rsidR="00153538" w:rsidRPr="00153538">
        <w:rPr>
          <w:rFonts w:ascii="Verdana" w:hAnsi="Verdana"/>
          <w:bCs/>
          <w:color w:val="000000"/>
          <w:sz w:val="20"/>
          <w:szCs w:val="20"/>
        </w:rPr>
        <w:t>:  Deborah Gibbs</w:t>
      </w:r>
    </w:p>
    <w:p w:rsidR="00B16696" w:rsidRDefault="00B16696" w:rsidP="00B16696">
      <w:pPr>
        <w:rPr>
          <w:rFonts w:ascii="Verdana" w:hAnsi="Verdana"/>
          <w:bCs/>
          <w:color w:val="000000"/>
          <w:sz w:val="20"/>
          <w:szCs w:val="20"/>
        </w:rPr>
      </w:pPr>
      <w:hyperlink r:id="rId6" w:history="1">
        <w:r w:rsidRPr="00B16696">
          <w:rPr>
            <w:rStyle w:val="Hyperlink"/>
            <w:rFonts w:ascii="Verdana" w:hAnsi="Verdana"/>
            <w:bCs/>
            <w:sz w:val="20"/>
            <w:szCs w:val="20"/>
          </w:rPr>
          <w:t>stephen.g.powell@dartmouth.edu</w:t>
        </w:r>
      </w:hyperlink>
    </w:p>
    <w:p w:rsidR="00153538" w:rsidRDefault="00153538" w:rsidP="00B16696">
      <w:pPr>
        <w:rPr>
          <w:rFonts w:ascii="Verdana" w:hAnsi="Verdana"/>
          <w:bCs/>
          <w:color w:val="000000"/>
          <w:sz w:val="20"/>
          <w:szCs w:val="20"/>
        </w:rPr>
      </w:pPr>
    </w:p>
    <w:p w:rsidR="006554EF" w:rsidRDefault="006554EF" w:rsidP="00B16696">
      <w:pPr>
        <w:rPr>
          <w:rFonts w:ascii="Verdana" w:hAnsi="Verdana"/>
          <w:b/>
          <w:bCs/>
          <w:color w:val="000000"/>
          <w:sz w:val="20"/>
          <w:szCs w:val="20"/>
        </w:rPr>
      </w:pPr>
    </w:p>
    <w:p w:rsidR="00FD4934" w:rsidRPr="00B16696" w:rsidRDefault="00FD4934" w:rsidP="00B16696">
      <w:pPr>
        <w:rPr>
          <w:rFonts w:ascii="Verdana" w:hAnsi="Verdana"/>
          <w:bCs/>
          <w:color w:val="000000"/>
          <w:sz w:val="20"/>
          <w:szCs w:val="20"/>
        </w:rPr>
      </w:pPr>
    </w:p>
    <w:p w:rsidR="00E134A2" w:rsidRDefault="00E134A2">
      <w:pPr>
        <w:rPr>
          <w:rFonts w:ascii="Verdana" w:hAnsi="Verdana"/>
          <w:b/>
          <w:color w:val="000000"/>
          <w:sz w:val="18"/>
          <w:szCs w:val="18"/>
          <w:u w:val="single"/>
        </w:rPr>
      </w:pPr>
      <w:r w:rsidRPr="00771375">
        <w:rPr>
          <w:rFonts w:ascii="Verdana" w:hAnsi="Verdana"/>
          <w:b/>
          <w:color w:val="000000"/>
          <w:sz w:val="18"/>
          <w:szCs w:val="18"/>
          <w:u w:val="single"/>
        </w:rPr>
        <w:t>Objective</w:t>
      </w:r>
      <w:r w:rsidR="002C2CB7" w:rsidRPr="00771375">
        <w:rPr>
          <w:rFonts w:ascii="Verdana" w:hAnsi="Verdana"/>
          <w:b/>
          <w:color w:val="000000"/>
          <w:sz w:val="18"/>
          <w:szCs w:val="18"/>
          <w:u w:val="single"/>
        </w:rPr>
        <w:t>s</w:t>
      </w:r>
    </w:p>
    <w:p w:rsidR="00771375" w:rsidRPr="00771375" w:rsidRDefault="00771375">
      <w:pPr>
        <w:rPr>
          <w:rFonts w:ascii="Verdana" w:hAnsi="Verdana"/>
          <w:b/>
          <w:color w:val="000000"/>
          <w:sz w:val="18"/>
          <w:szCs w:val="18"/>
          <w:u w:val="single"/>
        </w:rPr>
      </w:pPr>
    </w:p>
    <w:p w:rsidR="00011899" w:rsidRPr="00E134A2" w:rsidRDefault="00011899">
      <w:pPr>
        <w:rPr>
          <w:rFonts w:ascii="Verdana" w:hAnsi="Verdana"/>
          <w:b/>
          <w:color w:val="000000"/>
          <w:sz w:val="18"/>
          <w:szCs w:val="18"/>
        </w:rPr>
      </w:pPr>
      <w:r>
        <w:rPr>
          <w:rFonts w:ascii="Verdana" w:hAnsi="Verdana"/>
          <w:color w:val="000000"/>
          <w:sz w:val="18"/>
          <w:szCs w:val="18"/>
        </w:rPr>
        <w:t xml:space="preserve">This course builds on the coverage of simulation in the core Decision Science course and deepens the student's knowledge and abilities in performing simulation studies in a variety of application areas. It also introduces the student to discrete-event simulation for modeling systems with queuing behavior, and dynamic system simulation for modeling systems with feedback. The course will emphasize model building using </w:t>
      </w:r>
      <w:r>
        <w:rPr>
          <w:rFonts w:ascii="Verdana" w:hAnsi="Verdana"/>
          <w:i/>
          <w:iCs/>
          <w:color w:val="000000"/>
          <w:sz w:val="18"/>
          <w:szCs w:val="18"/>
        </w:rPr>
        <w:t>Crystal Ball</w:t>
      </w:r>
      <w:r>
        <w:rPr>
          <w:rFonts w:ascii="Verdana" w:hAnsi="Verdana"/>
          <w:color w:val="000000"/>
          <w:sz w:val="18"/>
          <w:szCs w:val="18"/>
        </w:rPr>
        <w:t xml:space="preserve">, a </w:t>
      </w:r>
      <w:smartTag w:uri="urn:schemas-microsoft-com:office:smarttags" w:element="place">
        <w:r>
          <w:rPr>
            <w:rFonts w:ascii="Verdana" w:hAnsi="Verdana"/>
            <w:color w:val="000000"/>
            <w:sz w:val="18"/>
            <w:szCs w:val="18"/>
          </w:rPr>
          <w:t>Monte Carlo</w:t>
        </w:r>
      </w:smartTag>
      <w:r>
        <w:rPr>
          <w:rFonts w:ascii="Verdana" w:hAnsi="Verdana"/>
          <w:color w:val="000000"/>
          <w:sz w:val="18"/>
          <w:szCs w:val="18"/>
        </w:rPr>
        <w:t xml:space="preserve"> </w:t>
      </w:r>
      <w:r w:rsidR="006554EF">
        <w:rPr>
          <w:rFonts w:ascii="Verdana" w:hAnsi="Verdana"/>
          <w:color w:val="000000"/>
          <w:sz w:val="18"/>
          <w:szCs w:val="18"/>
        </w:rPr>
        <w:t>simulation add-in for Excel,</w:t>
      </w:r>
      <w:r>
        <w:rPr>
          <w:rFonts w:ascii="Verdana" w:hAnsi="Verdana"/>
          <w:color w:val="000000"/>
          <w:sz w:val="18"/>
          <w:szCs w:val="18"/>
        </w:rPr>
        <w:t xml:space="preserve"> </w:t>
      </w:r>
      <w:r>
        <w:rPr>
          <w:rFonts w:ascii="Verdana" w:hAnsi="Verdana"/>
          <w:i/>
          <w:iCs/>
          <w:color w:val="000000"/>
          <w:sz w:val="18"/>
          <w:szCs w:val="18"/>
        </w:rPr>
        <w:t>Extend</w:t>
      </w:r>
      <w:r>
        <w:rPr>
          <w:rFonts w:ascii="Verdana" w:hAnsi="Verdana"/>
          <w:color w:val="000000"/>
          <w:sz w:val="18"/>
          <w:szCs w:val="18"/>
        </w:rPr>
        <w:t xml:space="preserve">+, a visual-interactive programming tool for discrete-event </w:t>
      </w:r>
      <w:r w:rsidR="006554EF">
        <w:rPr>
          <w:rFonts w:ascii="Verdana" w:hAnsi="Verdana"/>
          <w:color w:val="000000"/>
          <w:sz w:val="18"/>
          <w:szCs w:val="18"/>
        </w:rPr>
        <w:t xml:space="preserve">simulation, </w:t>
      </w:r>
      <w:r>
        <w:rPr>
          <w:rFonts w:ascii="Verdana" w:hAnsi="Verdana"/>
          <w:color w:val="000000"/>
          <w:sz w:val="18"/>
          <w:szCs w:val="18"/>
        </w:rPr>
        <w:t xml:space="preserve">and </w:t>
      </w:r>
      <w:r w:rsidR="006554EF" w:rsidRPr="006554EF">
        <w:rPr>
          <w:rFonts w:ascii="Verdana" w:hAnsi="Verdana"/>
          <w:i/>
          <w:color w:val="000000"/>
          <w:sz w:val="18"/>
          <w:szCs w:val="18"/>
        </w:rPr>
        <w:t>IThink</w:t>
      </w:r>
      <w:r w:rsidR="006554EF">
        <w:rPr>
          <w:rFonts w:ascii="Verdana" w:hAnsi="Verdana"/>
          <w:color w:val="000000"/>
          <w:sz w:val="18"/>
          <w:szCs w:val="18"/>
        </w:rPr>
        <w:t xml:space="preserve">, a tool for </w:t>
      </w:r>
      <w:r>
        <w:rPr>
          <w:rFonts w:ascii="Verdana" w:hAnsi="Verdana"/>
          <w:color w:val="000000"/>
          <w:sz w:val="18"/>
          <w:szCs w:val="18"/>
        </w:rPr>
        <w:t xml:space="preserve">dynamic system simulation. </w:t>
      </w:r>
      <w:r>
        <w:rPr>
          <w:rFonts w:ascii="Verdana" w:hAnsi="Verdana"/>
          <w:color w:val="000000"/>
          <w:sz w:val="18"/>
          <w:szCs w:val="18"/>
        </w:rPr>
        <w:br/>
      </w:r>
      <w:r>
        <w:rPr>
          <w:rFonts w:ascii="Verdana" w:hAnsi="Verdana"/>
          <w:color w:val="000000"/>
          <w:sz w:val="18"/>
          <w:szCs w:val="18"/>
        </w:rPr>
        <w:br/>
        <w:t xml:space="preserve">The course begins with a review of the basics of </w:t>
      </w:r>
      <w:smartTag w:uri="urn:schemas-microsoft-com:office:smarttags" w:element="place">
        <w:r>
          <w:rPr>
            <w:rFonts w:ascii="Verdana" w:hAnsi="Verdana"/>
            <w:i/>
            <w:iCs/>
            <w:color w:val="000000"/>
            <w:sz w:val="18"/>
            <w:szCs w:val="18"/>
          </w:rPr>
          <w:t>Monte Carlo</w:t>
        </w:r>
      </w:smartTag>
      <w:r>
        <w:rPr>
          <w:rFonts w:ascii="Verdana" w:hAnsi="Verdana"/>
          <w:i/>
          <w:iCs/>
          <w:color w:val="000000"/>
          <w:sz w:val="18"/>
          <w:szCs w:val="18"/>
        </w:rPr>
        <w:t xml:space="preserve"> simulation</w:t>
      </w:r>
      <w:r>
        <w:rPr>
          <w:rFonts w:ascii="Verdana" w:hAnsi="Verdana"/>
          <w:color w:val="000000"/>
          <w:sz w:val="18"/>
          <w:szCs w:val="18"/>
        </w:rPr>
        <w:t xml:space="preserve"> modeling using spreadsheets: deterministic modeling and sensitivity analysis, identifying random variables, selecting probability distributions, structuring simulations, and analyzing outputs. We will cover a range of applications from finance (e.g., valuation, cash management, real options), marketing (e.g., market share with advertising and promotions), operations (e.g., capacity planning, inventory management), and economics (e.g., competitive bidding). These applications allow us to introduce advanced simulation topics such as optimization of simulation models, as well as to provide the student with a broad range of simulation modeling experience and skills. </w:t>
      </w:r>
      <w:r>
        <w:rPr>
          <w:rFonts w:ascii="Verdana" w:hAnsi="Verdana"/>
          <w:color w:val="000000"/>
          <w:sz w:val="18"/>
          <w:szCs w:val="18"/>
        </w:rPr>
        <w:br/>
      </w:r>
      <w:r>
        <w:rPr>
          <w:rFonts w:ascii="Verdana" w:hAnsi="Verdana"/>
          <w:color w:val="000000"/>
          <w:sz w:val="18"/>
          <w:szCs w:val="18"/>
        </w:rPr>
        <w:br/>
        <w:t xml:space="preserve">The middle portion of the course focuses on </w:t>
      </w:r>
      <w:r>
        <w:rPr>
          <w:rFonts w:ascii="Verdana" w:hAnsi="Verdana"/>
          <w:i/>
          <w:iCs/>
          <w:color w:val="000000"/>
          <w:sz w:val="18"/>
          <w:szCs w:val="18"/>
        </w:rPr>
        <w:t>discrete-event simulation</w:t>
      </w:r>
      <w:r>
        <w:rPr>
          <w:rFonts w:ascii="Verdana" w:hAnsi="Verdana"/>
          <w:color w:val="000000"/>
          <w:sz w:val="18"/>
          <w:szCs w:val="18"/>
        </w:rPr>
        <w:t xml:space="preserve">, which is used to model queuing behavior in systems such as manufacturing processes, service sector business processes, call center operations, and hospital emergency rooms. While simple models of these systems can be built in a spreadsheet, </w:t>
      </w:r>
      <w:r>
        <w:rPr>
          <w:rFonts w:ascii="Verdana" w:hAnsi="Verdana"/>
          <w:i/>
          <w:iCs/>
          <w:color w:val="000000"/>
          <w:sz w:val="18"/>
          <w:szCs w:val="18"/>
        </w:rPr>
        <w:t>Extend</w:t>
      </w:r>
      <w:r>
        <w:rPr>
          <w:rFonts w:ascii="Verdana" w:hAnsi="Verdana"/>
          <w:color w:val="000000"/>
          <w:sz w:val="18"/>
          <w:szCs w:val="18"/>
        </w:rPr>
        <w:t xml:space="preserve">+ provides a flexible and powerful environment for modeling in this domain. </w:t>
      </w:r>
      <w:r>
        <w:rPr>
          <w:rFonts w:ascii="Verdana" w:hAnsi="Verdana"/>
          <w:color w:val="000000"/>
          <w:sz w:val="18"/>
          <w:szCs w:val="18"/>
        </w:rPr>
        <w:br/>
      </w:r>
      <w:r>
        <w:rPr>
          <w:rFonts w:ascii="Verdana" w:hAnsi="Verdana"/>
          <w:color w:val="000000"/>
          <w:sz w:val="18"/>
          <w:szCs w:val="18"/>
        </w:rPr>
        <w:br/>
        <w:t xml:space="preserve">The final portion of the course is devoted to </w:t>
      </w:r>
      <w:r>
        <w:rPr>
          <w:rFonts w:ascii="Verdana" w:hAnsi="Verdana"/>
          <w:i/>
          <w:iCs/>
          <w:color w:val="000000"/>
          <w:sz w:val="18"/>
          <w:szCs w:val="18"/>
        </w:rPr>
        <w:t>dynamic system simulation</w:t>
      </w:r>
      <w:r>
        <w:rPr>
          <w:rFonts w:ascii="Verdana" w:hAnsi="Verdana"/>
          <w:color w:val="000000"/>
          <w:sz w:val="18"/>
          <w:szCs w:val="18"/>
        </w:rPr>
        <w:t xml:space="preserve">, which involves modeling systems that evolve over time and are subject to feedback. This is a powerful approach for modeling long-term, strategic business problems that are typically thought to be too complex and too qualitative to benefit from modeling. </w:t>
      </w:r>
      <w:r w:rsidR="008A4423">
        <w:rPr>
          <w:rFonts w:ascii="Verdana" w:hAnsi="Verdana"/>
          <w:i/>
          <w:iCs/>
          <w:color w:val="000000"/>
          <w:sz w:val="18"/>
          <w:szCs w:val="18"/>
        </w:rPr>
        <w:t>IThink</w:t>
      </w:r>
      <w:r>
        <w:rPr>
          <w:rFonts w:ascii="Verdana" w:hAnsi="Verdana"/>
          <w:color w:val="000000"/>
          <w:sz w:val="18"/>
          <w:szCs w:val="18"/>
        </w:rPr>
        <w:t xml:space="preserve"> </w:t>
      </w:r>
      <w:r w:rsidR="008A4423">
        <w:rPr>
          <w:rFonts w:ascii="Verdana" w:hAnsi="Verdana"/>
          <w:color w:val="000000"/>
          <w:sz w:val="18"/>
          <w:szCs w:val="18"/>
        </w:rPr>
        <w:t>will</w:t>
      </w:r>
      <w:r>
        <w:rPr>
          <w:rFonts w:ascii="Verdana" w:hAnsi="Verdana"/>
          <w:color w:val="000000"/>
          <w:sz w:val="18"/>
          <w:szCs w:val="18"/>
        </w:rPr>
        <w:t xml:space="preserve"> be used to model these systems.</w:t>
      </w:r>
    </w:p>
    <w:p w:rsidR="00011899" w:rsidRDefault="00011899" w:rsidP="00DF6640">
      <w:pPr>
        <w:spacing w:line="240" w:lineRule="atLeast"/>
        <w:rPr>
          <w:rFonts w:ascii="Verdana" w:hAnsi="Verdana"/>
          <w:b/>
          <w:bCs/>
          <w:color w:val="000000"/>
          <w:sz w:val="18"/>
          <w:szCs w:val="18"/>
        </w:rPr>
      </w:pPr>
    </w:p>
    <w:p w:rsidR="00FD4934" w:rsidRDefault="00DF6640" w:rsidP="00DF6640">
      <w:pPr>
        <w:spacing w:line="240" w:lineRule="atLeast"/>
        <w:rPr>
          <w:rFonts w:ascii="Verdana" w:hAnsi="Verdana"/>
          <w:b/>
          <w:color w:val="000000"/>
          <w:sz w:val="18"/>
          <w:szCs w:val="18"/>
        </w:rPr>
      </w:pPr>
      <w:r w:rsidRPr="00771375">
        <w:rPr>
          <w:rFonts w:ascii="Verdana" w:hAnsi="Verdana"/>
          <w:b/>
          <w:bCs/>
          <w:color w:val="000000"/>
          <w:sz w:val="18"/>
          <w:szCs w:val="18"/>
          <w:u w:val="single"/>
        </w:rPr>
        <w:t>Requirements</w:t>
      </w:r>
      <w:r>
        <w:rPr>
          <w:rFonts w:ascii="Verdana" w:hAnsi="Verdana"/>
          <w:color w:val="000000"/>
          <w:sz w:val="18"/>
          <w:szCs w:val="18"/>
        </w:rPr>
        <w:br/>
      </w:r>
    </w:p>
    <w:p w:rsidR="00DF6640" w:rsidRDefault="00153538" w:rsidP="00DF6640">
      <w:pPr>
        <w:spacing w:line="240" w:lineRule="atLeast"/>
        <w:rPr>
          <w:rFonts w:ascii="Verdana" w:hAnsi="Verdana"/>
          <w:color w:val="000000"/>
          <w:sz w:val="18"/>
          <w:szCs w:val="18"/>
        </w:rPr>
      </w:pPr>
      <w:r>
        <w:rPr>
          <w:rFonts w:ascii="Verdana" w:hAnsi="Verdana"/>
          <w:b/>
          <w:color w:val="000000"/>
          <w:sz w:val="18"/>
          <w:szCs w:val="18"/>
        </w:rPr>
        <w:t>H</w:t>
      </w:r>
      <w:r w:rsidR="00DF6640">
        <w:rPr>
          <w:rFonts w:ascii="Verdana" w:hAnsi="Verdana"/>
          <w:b/>
          <w:bCs/>
          <w:color w:val="000000"/>
          <w:sz w:val="18"/>
          <w:szCs w:val="18"/>
        </w:rPr>
        <w:t>omework</w:t>
      </w:r>
      <w:r w:rsidR="00DF6640">
        <w:rPr>
          <w:rFonts w:ascii="Verdana" w:hAnsi="Verdana"/>
          <w:color w:val="000000"/>
          <w:sz w:val="18"/>
          <w:szCs w:val="18"/>
        </w:rPr>
        <w:t xml:space="preserve"> </w:t>
      </w:r>
    </w:p>
    <w:p w:rsidR="00011899" w:rsidRDefault="00011899" w:rsidP="00DF6640">
      <w:pPr>
        <w:spacing w:line="240" w:lineRule="atLeast"/>
        <w:rPr>
          <w:rFonts w:ascii="Verdana" w:hAnsi="Verdana"/>
          <w:color w:val="000000"/>
          <w:sz w:val="18"/>
          <w:szCs w:val="18"/>
        </w:rPr>
      </w:pPr>
    </w:p>
    <w:p w:rsidR="00011899" w:rsidRDefault="00011899" w:rsidP="00DF6640">
      <w:pPr>
        <w:spacing w:line="240" w:lineRule="atLeast"/>
        <w:rPr>
          <w:rFonts w:ascii="Verdana" w:hAnsi="Verdana"/>
          <w:color w:val="000000"/>
          <w:sz w:val="18"/>
          <w:szCs w:val="18"/>
        </w:rPr>
      </w:pPr>
      <w:r>
        <w:rPr>
          <w:rFonts w:ascii="Verdana" w:hAnsi="Verdana"/>
          <w:color w:val="000000"/>
          <w:sz w:val="18"/>
          <w:szCs w:val="18"/>
        </w:rPr>
        <w:t>There will be homework for every class. A typical homework assignment will consist of one or more business situations requiring simulation modeling and analysis. Students will be expected to present their models and the conclusions they have drawn from those models in class. Students are encouraged to work individually on all assignments, and are also encouraged to discuss their results (models and conclusions) with each other. Homework will be collected and graded. Solutions to homework problems will be posted after class.</w:t>
      </w:r>
    </w:p>
    <w:p w:rsidR="00DF6640" w:rsidRDefault="00DF6640" w:rsidP="00DF6640">
      <w:pPr>
        <w:pStyle w:val="NormalWeb"/>
        <w:spacing w:line="240" w:lineRule="atLeast"/>
        <w:rPr>
          <w:rFonts w:ascii="Verdana" w:hAnsi="Verdana"/>
          <w:color w:val="000000"/>
          <w:sz w:val="18"/>
          <w:szCs w:val="18"/>
        </w:rPr>
      </w:pPr>
      <w:r>
        <w:rPr>
          <w:rFonts w:ascii="Verdana" w:hAnsi="Verdana"/>
          <w:b/>
          <w:bCs/>
          <w:color w:val="000000"/>
          <w:sz w:val="18"/>
          <w:szCs w:val="18"/>
        </w:rPr>
        <w:lastRenderedPageBreak/>
        <w:t>Optional Project</w:t>
      </w:r>
      <w:r>
        <w:rPr>
          <w:rFonts w:ascii="Verdana" w:hAnsi="Verdana"/>
          <w:color w:val="000000"/>
          <w:sz w:val="18"/>
          <w:szCs w:val="18"/>
        </w:rPr>
        <w:t xml:space="preserve"> </w:t>
      </w:r>
    </w:p>
    <w:p w:rsidR="00011899" w:rsidRDefault="00011899" w:rsidP="00011899">
      <w:pPr>
        <w:pStyle w:val="NormalWeb"/>
        <w:spacing w:line="240" w:lineRule="atLeast"/>
        <w:rPr>
          <w:rFonts w:ascii="Verdana" w:hAnsi="Verdana"/>
          <w:color w:val="000000"/>
          <w:sz w:val="18"/>
          <w:szCs w:val="18"/>
        </w:rPr>
      </w:pPr>
      <w:r>
        <w:rPr>
          <w:rFonts w:ascii="Verdana" w:hAnsi="Verdana"/>
          <w:color w:val="000000"/>
          <w:sz w:val="18"/>
          <w:szCs w:val="18"/>
        </w:rPr>
        <w:t>Students who wish to compete for an H grade will carry out a self-selected project related to simulation. (Students who choose not to carry out a project will receive a maximum grade of S+). Projects are normally done individually. However, projects teams are possible with my permission, if justified by the scale and level of challenge of the project. The results of these projects will be presented during the exam week. More information on the projects will be provided separately.</w:t>
      </w:r>
    </w:p>
    <w:p w:rsidR="00DF6640" w:rsidRDefault="00DF6640" w:rsidP="00DF6640">
      <w:pPr>
        <w:pStyle w:val="NormalWeb"/>
        <w:spacing w:line="240" w:lineRule="atLeast"/>
        <w:rPr>
          <w:rFonts w:ascii="Verdana" w:hAnsi="Verdana"/>
          <w:color w:val="000000"/>
          <w:sz w:val="18"/>
          <w:szCs w:val="18"/>
        </w:rPr>
      </w:pPr>
      <w:r>
        <w:rPr>
          <w:rFonts w:ascii="Verdana" w:hAnsi="Verdana"/>
          <w:b/>
          <w:bCs/>
          <w:color w:val="000000"/>
          <w:sz w:val="18"/>
          <w:szCs w:val="18"/>
        </w:rPr>
        <w:t>Project Schedule</w:t>
      </w:r>
      <w:r>
        <w:rPr>
          <w:rFonts w:ascii="Verdana" w:hAnsi="Verdana"/>
          <w:color w:val="000000"/>
          <w:sz w:val="18"/>
          <w:szCs w:val="18"/>
        </w:rPr>
        <w:t xml:space="preserve"> </w:t>
      </w:r>
    </w:p>
    <w:p w:rsidR="00011899" w:rsidRDefault="00011899" w:rsidP="009B2458">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A</w:t>
      </w:r>
      <w:r w:rsidR="008A4423">
        <w:rPr>
          <w:rFonts w:ascii="Verdana" w:hAnsi="Verdana"/>
          <w:color w:val="000000"/>
          <w:sz w:val="18"/>
          <w:szCs w:val="18"/>
        </w:rPr>
        <w:t>pril 6</w:t>
      </w:r>
      <w:r>
        <w:rPr>
          <w:rFonts w:ascii="Verdana" w:hAnsi="Verdana"/>
          <w:color w:val="000000"/>
          <w:sz w:val="18"/>
          <w:szCs w:val="18"/>
        </w:rPr>
        <w:t xml:space="preserve">: initial project proposal </w:t>
      </w:r>
    </w:p>
    <w:p w:rsidR="00011899" w:rsidRDefault="008A4423" w:rsidP="009B2458">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April 27</w:t>
      </w:r>
      <w:r w:rsidR="00011899">
        <w:rPr>
          <w:rFonts w:ascii="Verdana" w:hAnsi="Verdana"/>
          <w:color w:val="000000"/>
          <w:sz w:val="18"/>
          <w:szCs w:val="18"/>
        </w:rPr>
        <w:t xml:space="preserve">: interim report </w:t>
      </w:r>
    </w:p>
    <w:p w:rsidR="00011899" w:rsidRDefault="00011899" w:rsidP="009B2458">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May </w:t>
      </w:r>
      <w:r w:rsidR="008A4423">
        <w:rPr>
          <w:rFonts w:ascii="Verdana" w:hAnsi="Verdana"/>
          <w:color w:val="000000"/>
          <w:sz w:val="18"/>
          <w:szCs w:val="18"/>
        </w:rPr>
        <w:t>18</w:t>
      </w:r>
      <w:r>
        <w:rPr>
          <w:rFonts w:ascii="Verdana" w:hAnsi="Verdana"/>
          <w:color w:val="000000"/>
          <w:sz w:val="18"/>
          <w:szCs w:val="18"/>
        </w:rPr>
        <w:t xml:space="preserve">: draft final report </w:t>
      </w:r>
    </w:p>
    <w:p w:rsidR="00011899" w:rsidRDefault="00011899" w:rsidP="009B2458">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May </w:t>
      </w:r>
      <w:r w:rsidR="008A4423">
        <w:rPr>
          <w:rFonts w:ascii="Verdana" w:hAnsi="Verdana"/>
          <w:color w:val="000000"/>
          <w:sz w:val="18"/>
          <w:szCs w:val="18"/>
        </w:rPr>
        <w:t>26-31</w:t>
      </w:r>
      <w:r>
        <w:rPr>
          <w:rFonts w:ascii="Verdana" w:hAnsi="Verdana"/>
          <w:color w:val="000000"/>
          <w:sz w:val="18"/>
          <w:szCs w:val="18"/>
        </w:rPr>
        <w:t>: final project presentations</w:t>
      </w:r>
    </w:p>
    <w:p w:rsidR="00DF6640" w:rsidRDefault="00DF6640" w:rsidP="00DF6640">
      <w:pPr>
        <w:pStyle w:val="NormalWeb"/>
        <w:spacing w:line="240" w:lineRule="atLeast"/>
        <w:rPr>
          <w:rFonts w:ascii="Verdana" w:hAnsi="Verdana"/>
          <w:color w:val="000000"/>
          <w:sz w:val="18"/>
          <w:szCs w:val="18"/>
        </w:rPr>
      </w:pPr>
      <w:r>
        <w:rPr>
          <w:rFonts w:ascii="Verdana" w:hAnsi="Verdana"/>
          <w:b/>
          <w:bCs/>
          <w:color w:val="000000"/>
          <w:sz w:val="18"/>
          <w:szCs w:val="18"/>
        </w:rPr>
        <w:t>Office hours</w:t>
      </w:r>
      <w:r>
        <w:rPr>
          <w:rFonts w:ascii="Verdana" w:hAnsi="Verdana"/>
          <w:color w:val="000000"/>
          <w:sz w:val="18"/>
          <w:szCs w:val="18"/>
        </w:rPr>
        <w:t xml:space="preserve"> </w:t>
      </w:r>
    </w:p>
    <w:p w:rsidR="00315C2B" w:rsidRDefault="008A4423" w:rsidP="00DF6640">
      <w:pPr>
        <w:pStyle w:val="NormalWeb"/>
        <w:spacing w:line="240" w:lineRule="atLeast"/>
        <w:rPr>
          <w:rFonts w:ascii="Verdana" w:hAnsi="Verdana"/>
          <w:color w:val="000000"/>
          <w:sz w:val="18"/>
          <w:szCs w:val="18"/>
        </w:rPr>
      </w:pPr>
      <w:r>
        <w:rPr>
          <w:rFonts w:ascii="Verdana" w:hAnsi="Verdana"/>
          <w:color w:val="000000"/>
          <w:sz w:val="18"/>
          <w:szCs w:val="18"/>
        </w:rPr>
        <w:t xml:space="preserve">During five weeks of the term </w:t>
      </w:r>
      <w:r w:rsidR="00315C2B">
        <w:rPr>
          <w:rFonts w:ascii="Verdana" w:hAnsi="Verdana"/>
          <w:color w:val="000000"/>
          <w:sz w:val="18"/>
          <w:szCs w:val="18"/>
        </w:rPr>
        <w:t xml:space="preserve">the assignment will consist of a modeling project to be performed in teams of two. The </w:t>
      </w:r>
      <w:r>
        <w:rPr>
          <w:rFonts w:ascii="Verdana" w:hAnsi="Verdana"/>
          <w:color w:val="000000"/>
          <w:sz w:val="18"/>
          <w:szCs w:val="18"/>
        </w:rPr>
        <w:t>Wednesday class will be cancelled</w:t>
      </w:r>
      <w:r w:rsidR="00315C2B">
        <w:rPr>
          <w:rFonts w:ascii="Verdana" w:hAnsi="Verdana"/>
          <w:color w:val="000000"/>
          <w:sz w:val="18"/>
          <w:szCs w:val="18"/>
        </w:rPr>
        <w:t xml:space="preserve"> during these weeks, and students will be required to use office hours on Monday or Tuesday in preparation for class on Thursday. </w:t>
      </w:r>
    </w:p>
    <w:p w:rsidR="008A4423" w:rsidRDefault="00011899" w:rsidP="00DF6640">
      <w:pPr>
        <w:pStyle w:val="NormalWeb"/>
        <w:spacing w:line="240" w:lineRule="atLeast"/>
        <w:rPr>
          <w:rFonts w:ascii="Verdana" w:hAnsi="Verdana"/>
          <w:color w:val="000000"/>
          <w:sz w:val="18"/>
          <w:szCs w:val="18"/>
        </w:rPr>
      </w:pPr>
      <w:r>
        <w:rPr>
          <w:rFonts w:ascii="Verdana" w:hAnsi="Verdana"/>
          <w:color w:val="000000"/>
          <w:sz w:val="18"/>
          <w:szCs w:val="18"/>
        </w:rPr>
        <w:t xml:space="preserve">I will hold open office hours </w:t>
      </w:r>
      <w:r w:rsidR="00315C2B">
        <w:rPr>
          <w:rFonts w:ascii="Verdana" w:hAnsi="Verdana"/>
          <w:color w:val="000000"/>
          <w:sz w:val="18"/>
          <w:szCs w:val="18"/>
        </w:rPr>
        <w:t xml:space="preserve">every week </w:t>
      </w:r>
      <w:r>
        <w:rPr>
          <w:rFonts w:ascii="Verdana" w:hAnsi="Verdana"/>
          <w:color w:val="000000"/>
          <w:sz w:val="18"/>
          <w:szCs w:val="18"/>
        </w:rPr>
        <w:t>on Tuesdays from 2-4:00. I will be available at other times by appointment</w:t>
      </w:r>
      <w:r w:rsidR="008A4423">
        <w:rPr>
          <w:rFonts w:ascii="Verdana" w:hAnsi="Verdana"/>
          <w:color w:val="000000"/>
          <w:sz w:val="18"/>
          <w:szCs w:val="18"/>
        </w:rPr>
        <w:t xml:space="preserve">. </w:t>
      </w:r>
    </w:p>
    <w:p w:rsidR="00DF6640" w:rsidRDefault="00DF6640" w:rsidP="00DF6640">
      <w:pPr>
        <w:pStyle w:val="NormalWeb"/>
        <w:spacing w:line="240" w:lineRule="atLeast"/>
        <w:rPr>
          <w:rFonts w:ascii="Verdana" w:hAnsi="Verdana"/>
          <w:color w:val="000000"/>
          <w:sz w:val="18"/>
          <w:szCs w:val="18"/>
        </w:rPr>
      </w:pPr>
      <w:r>
        <w:rPr>
          <w:rFonts w:ascii="Verdana" w:hAnsi="Verdana"/>
          <w:b/>
          <w:bCs/>
          <w:color w:val="000000"/>
          <w:sz w:val="18"/>
          <w:szCs w:val="18"/>
        </w:rPr>
        <w:t>Attendance</w:t>
      </w:r>
      <w:r>
        <w:rPr>
          <w:rFonts w:ascii="Verdana" w:hAnsi="Verdana"/>
          <w:color w:val="000000"/>
          <w:sz w:val="18"/>
          <w:szCs w:val="18"/>
        </w:rPr>
        <w:t xml:space="preserve"> </w:t>
      </w:r>
    </w:p>
    <w:p w:rsidR="00011899" w:rsidRDefault="00011899" w:rsidP="00DF6640">
      <w:pPr>
        <w:pStyle w:val="NormalWeb"/>
        <w:spacing w:line="240" w:lineRule="atLeast"/>
        <w:rPr>
          <w:rFonts w:ascii="Verdana" w:hAnsi="Verdana"/>
          <w:color w:val="000000"/>
          <w:sz w:val="18"/>
          <w:szCs w:val="18"/>
        </w:rPr>
      </w:pPr>
      <w:r>
        <w:rPr>
          <w:rFonts w:ascii="Verdana" w:hAnsi="Verdana"/>
          <w:color w:val="000000"/>
          <w:sz w:val="18"/>
          <w:szCs w:val="18"/>
        </w:rPr>
        <w:t xml:space="preserve">All policies of the </w:t>
      </w:r>
      <w:smartTag w:uri="urn:schemas-microsoft-com:office:smarttags" w:element="place">
        <w:smartTag w:uri="urn:schemas-microsoft-com:office:smarttags" w:element="PlaceName">
          <w:r>
            <w:rPr>
              <w:rFonts w:ascii="Verdana" w:hAnsi="Verdana"/>
              <w:color w:val="000000"/>
              <w:sz w:val="18"/>
              <w:szCs w:val="18"/>
            </w:rPr>
            <w:t>Tuck</w:t>
          </w:r>
        </w:smartTag>
        <w:r>
          <w:rPr>
            <w:rFonts w:ascii="Verdana" w:hAnsi="Verdana"/>
            <w:color w:val="000000"/>
            <w:sz w:val="18"/>
            <w:szCs w:val="18"/>
          </w:rPr>
          <w:t xml:space="preserve"> </w:t>
        </w:r>
        <w:smartTag w:uri="urn:schemas-microsoft-com:office:smarttags" w:element="PlaceType">
          <w:r>
            <w:rPr>
              <w:rFonts w:ascii="Verdana" w:hAnsi="Verdana"/>
              <w:color w:val="000000"/>
              <w:sz w:val="18"/>
              <w:szCs w:val="18"/>
            </w:rPr>
            <w:t>School</w:t>
          </w:r>
        </w:smartTag>
      </w:smartTag>
      <w:r>
        <w:rPr>
          <w:rFonts w:ascii="Verdana" w:hAnsi="Verdana"/>
          <w:color w:val="000000"/>
          <w:sz w:val="18"/>
          <w:szCs w:val="18"/>
        </w:rPr>
        <w:t xml:space="preserve"> apply. In addition, </w:t>
      </w:r>
      <w:r>
        <w:rPr>
          <w:rFonts w:ascii="Verdana" w:hAnsi="Verdana"/>
          <w:i/>
          <w:iCs/>
          <w:color w:val="000000"/>
          <w:sz w:val="18"/>
          <w:szCs w:val="18"/>
        </w:rPr>
        <w:t>unexcused</w:t>
      </w:r>
      <w:r>
        <w:rPr>
          <w:rFonts w:ascii="Verdana" w:hAnsi="Verdana"/>
          <w:color w:val="000000"/>
          <w:sz w:val="18"/>
          <w:szCs w:val="18"/>
        </w:rPr>
        <w:t xml:space="preserve"> absences will lead to reduced grades as follows:</w:t>
      </w:r>
      <w:r>
        <w:rPr>
          <w:rFonts w:ascii="Verdana" w:hAnsi="Verdana"/>
          <w:color w:val="000000"/>
          <w:sz w:val="18"/>
          <w:szCs w:val="18"/>
        </w:rPr>
        <w:br/>
        <w:t>2 unexcused absences: LP</w:t>
      </w:r>
      <w:r>
        <w:rPr>
          <w:rFonts w:ascii="Verdana" w:hAnsi="Verdana"/>
          <w:color w:val="000000"/>
          <w:sz w:val="18"/>
          <w:szCs w:val="18"/>
        </w:rPr>
        <w:br/>
        <w:t>3 unexcused absences: F</w:t>
      </w:r>
    </w:p>
    <w:p w:rsidR="00FD4934" w:rsidRDefault="00DF6640" w:rsidP="00DF6640">
      <w:pPr>
        <w:spacing w:line="240" w:lineRule="atLeast"/>
        <w:rPr>
          <w:rFonts w:ascii="Verdana" w:hAnsi="Verdana"/>
          <w:b/>
          <w:bCs/>
          <w:color w:val="000000"/>
          <w:sz w:val="18"/>
          <w:szCs w:val="18"/>
        </w:rPr>
      </w:pPr>
      <w:r w:rsidRPr="00771375">
        <w:rPr>
          <w:rFonts w:ascii="Verdana" w:hAnsi="Verdana"/>
          <w:b/>
          <w:bCs/>
          <w:color w:val="000000"/>
          <w:sz w:val="18"/>
          <w:szCs w:val="18"/>
          <w:u w:val="single"/>
        </w:rPr>
        <w:t>Materials</w:t>
      </w:r>
      <w:r>
        <w:rPr>
          <w:rFonts w:ascii="Verdana" w:hAnsi="Verdana"/>
          <w:color w:val="000000"/>
          <w:sz w:val="18"/>
          <w:szCs w:val="18"/>
        </w:rPr>
        <w:br/>
      </w:r>
    </w:p>
    <w:p w:rsidR="00DF6640" w:rsidRDefault="00DF6640" w:rsidP="00DF6640">
      <w:pPr>
        <w:spacing w:line="240" w:lineRule="atLeast"/>
        <w:rPr>
          <w:rFonts w:ascii="Verdana" w:hAnsi="Verdana"/>
          <w:color w:val="000000"/>
          <w:sz w:val="18"/>
          <w:szCs w:val="18"/>
        </w:rPr>
      </w:pPr>
      <w:r>
        <w:rPr>
          <w:rFonts w:ascii="Verdana" w:hAnsi="Verdana"/>
          <w:b/>
          <w:bCs/>
          <w:color w:val="000000"/>
          <w:sz w:val="18"/>
          <w:szCs w:val="18"/>
        </w:rPr>
        <w:t>Text</w:t>
      </w:r>
      <w:r>
        <w:rPr>
          <w:rFonts w:ascii="Verdana" w:hAnsi="Verdana"/>
          <w:color w:val="000000"/>
          <w:sz w:val="18"/>
          <w:szCs w:val="18"/>
        </w:rPr>
        <w:t xml:space="preserve"> </w:t>
      </w:r>
    </w:p>
    <w:p w:rsidR="00011899" w:rsidRDefault="00011899" w:rsidP="00011899">
      <w:pPr>
        <w:spacing w:line="240" w:lineRule="atLeast"/>
        <w:rPr>
          <w:rFonts w:ascii="Verdana" w:hAnsi="Verdana"/>
          <w:color w:val="000000"/>
          <w:sz w:val="18"/>
          <w:szCs w:val="18"/>
        </w:rPr>
      </w:pPr>
      <w:r>
        <w:rPr>
          <w:rFonts w:ascii="Verdana" w:hAnsi="Verdana"/>
          <w:color w:val="000000"/>
          <w:sz w:val="18"/>
          <w:szCs w:val="18"/>
        </w:rPr>
        <w:t xml:space="preserve">There is no text for this course. Several chapters from the </w:t>
      </w:r>
      <w:r w:rsidR="00315C2B">
        <w:rPr>
          <w:rFonts w:ascii="Verdana" w:hAnsi="Verdana"/>
          <w:color w:val="000000"/>
          <w:sz w:val="18"/>
          <w:szCs w:val="18"/>
        </w:rPr>
        <w:t>second edition of the Decision Science tex</w:t>
      </w:r>
      <w:r>
        <w:rPr>
          <w:rFonts w:ascii="Verdana" w:hAnsi="Verdana"/>
          <w:color w:val="000000"/>
          <w:sz w:val="18"/>
          <w:szCs w:val="18"/>
        </w:rPr>
        <w:t>t (</w:t>
      </w:r>
      <w:r>
        <w:rPr>
          <w:rFonts w:ascii="Verdana" w:hAnsi="Verdana"/>
          <w:i/>
          <w:iCs/>
          <w:color w:val="000000"/>
          <w:sz w:val="18"/>
          <w:szCs w:val="18"/>
        </w:rPr>
        <w:t>The Art of Modeling with Spreadsheets</w:t>
      </w:r>
      <w:r>
        <w:rPr>
          <w:rFonts w:ascii="Verdana" w:hAnsi="Verdana"/>
          <w:color w:val="000000"/>
          <w:sz w:val="18"/>
          <w:szCs w:val="18"/>
        </w:rPr>
        <w:t xml:space="preserve">) will be used </w:t>
      </w:r>
      <w:r w:rsidR="00315C2B">
        <w:rPr>
          <w:rFonts w:ascii="Verdana" w:hAnsi="Verdana"/>
          <w:color w:val="000000"/>
          <w:sz w:val="18"/>
          <w:szCs w:val="18"/>
        </w:rPr>
        <w:t>as readings</w:t>
      </w:r>
      <w:r>
        <w:rPr>
          <w:rFonts w:ascii="Verdana" w:hAnsi="Verdana"/>
          <w:color w:val="000000"/>
          <w:sz w:val="18"/>
          <w:szCs w:val="18"/>
        </w:rPr>
        <w:t xml:space="preserve">. Other readings will be supplied where necessary. </w:t>
      </w:r>
      <w:r>
        <w:rPr>
          <w:rFonts w:ascii="Verdana" w:hAnsi="Verdana"/>
          <w:color w:val="000000"/>
          <w:sz w:val="18"/>
          <w:szCs w:val="18"/>
        </w:rPr>
        <w:br/>
      </w:r>
      <w:r>
        <w:rPr>
          <w:rFonts w:ascii="Verdana" w:hAnsi="Verdana"/>
          <w:color w:val="000000"/>
          <w:sz w:val="18"/>
          <w:szCs w:val="18"/>
        </w:rPr>
        <w:br/>
        <w:t>The following texts may be use</w:t>
      </w:r>
      <w:r w:rsidR="00315C2B">
        <w:rPr>
          <w:rFonts w:ascii="Verdana" w:hAnsi="Verdana"/>
          <w:color w:val="000000"/>
          <w:sz w:val="18"/>
          <w:szCs w:val="18"/>
        </w:rPr>
        <w:t>d</w:t>
      </w:r>
      <w:r>
        <w:rPr>
          <w:rFonts w:ascii="Verdana" w:hAnsi="Verdana"/>
          <w:color w:val="000000"/>
          <w:sz w:val="18"/>
          <w:szCs w:val="18"/>
        </w:rPr>
        <w:t xml:space="preserve"> for reference. </w:t>
      </w:r>
    </w:p>
    <w:p w:rsidR="00011899" w:rsidRDefault="00011899" w:rsidP="00011899">
      <w:pPr>
        <w:pStyle w:val="NormalWeb"/>
        <w:spacing w:line="240" w:lineRule="atLeast"/>
        <w:rPr>
          <w:rFonts w:ascii="Verdana" w:hAnsi="Verdana"/>
          <w:color w:val="000000"/>
          <w:sz w:val="18"/>
          <w:szCs w:val="18"/>
        </w:rPr>
      </w:pPr>
      <w:r>
        <w:rPr>
          <w:rFonts w:ascii="Verdana" w:hAnsi="Verdana"/>
          <w:i/>
          <w:iCs/>
          <w:color w:val="000000"/>
          <w:sz w:val="18"/>
          <w:szCs w:val="18"/>
        </w:rPr>
        <w:t>Introduction to Simulation and Risk Analysis</w:t>
      </w:r>
      <w:r>
        <w:rPr>
          <w:rFonts w:ascii="Verdana" w:hAnsi="Verdana"/>
          <w:color w:val="000000"/>
          <w:sz w:val="18"/>
          <w:szCs w:val="18"/>
        </w:rPr>
        <w:t>, James Evans and David Olson, Prentice Hall, 2002.</w:t>
      </w:r>
      <w:r>
        <w:rPr>
          <w:rFonts w:ascii="Verdana" w:hAnsi="Verdana"/>
          <w:color w:val="000000"/>
          <w:sz w:val="18"/>
          <w:szCs w:val="18"/>
        </w:rPr>
        <w:br/>
        <w:t xml:space="preserve">This is an MBA-level text that covers </w:t>
      </w:r>
      <w:smartTag w:uri="urn:schemas-microsoft-com:office:smarttags" w:element="place">
        <w:smartTag w:uri="urn:schemas-microsoft-com:office:smarttags" w:element="City">
          <w:r>
            <w:rPr>
              <w:rFonts w:ascii="Verdana" w:hAnsi="Verdana"/>
              <w:color w:val="000000"/>
              <w:sz w:val="18"/>
              <w:szCs w:val="18"/>
            </w:rPr>
            <w:t>Monte Carlo</w:t>
          </w:r>
        </w:smartTag>
      </w:smartTag>
      <w:r>
        <w:rPr>
          <w:rFonts w:ascii="Verdana" w:hAnsi="Verdana"/>
          <w:color w:val="000000"/>
          <w:sz w:val="18"/>
          <w:szCs w:val="18"/>
        </w:rPr>
        <w:t xml:space="preserve"> and discrete-event simulation. </w:t>
      </w:r>
      <w:r w:rsidR="00315C2B">
        <w:rPr>
          <w:rFonts w:ascii="Verdana" w:hAnsi="Verdana"/>
          <w:color w:val="000000"/>
          <w:sz w:val="18"/>
          <w:szCs w:val="18"/>
        </w:rPr>
        <w:t xml:space="preserve">The software used for </w:t>
      </w:r>
      <w:smartTag w:uri="urn:schemas-microsoft-com:office:smarttags" w:element="place">
        <w:r w:rsidR="00315C2B">
          <w:rPr>
            <w:rFonts w:ascii="Verdana" w:hAnsi="Verdana"/>
            <w:color w:val="000000"/>
            <w:sz w:val="18"/>
            <w:szCs w:val="18"/>
          </w:rPr>
          <w:t>Monte Carlo</w:t>
        </w:r>
      </w:smartTag>
      <w:r w:rsidR="00315C2B">
        <w:rPr>
          <w:rFonts w:ascii="Verdana" w:hAnsi="Verdana"/>
          <w:color w:val="000000"/>
          <w:sz w:val="18"/>
          <w:szCs w:val="18"/>
        </w:rPr>
        <w:t xml:space="preserve"> simulation is Crystal Ball. </w:t>
      </w:r>
      <w:r>
        <w:rPr>
          <w:rFonts w:ascii="Verdana" w:hAnsi="Verdana"/>
          <w:color w:val="000000"/>
          <w:sz w:val="18"/>
          <w:szCs w:val="18"/>
        </w:rPr>
        <w:t xml:space="preserve">For discrete-event simulation this text uses ProcessModel, which is similar to Extend+. </w:t>
      </w:r>
    </w:p>
    <w:p w:rsidR="00011899" w:rsidRDefault="00011899" w:rsidP="00011899">
      <w:pPr>
        <w:pStyle w:val="NormalWeb"/>
        <w:spacing w:line="240" w:lineRule="atLeast"/>
        <w:rPr>
          <w:rFonts w:ascii="Verdana" w:hAnsi="Verdana"/>
          <w:color w:val="000000"/>
          <w:sz w:val="18"/>
          <w:szCs w:val="18"/>
        </w:rPr>
      </w:pPr>
      <w:r>
        <w:rPr>
          <w:rFonts w:ascii="Verdana" w:hAnsi="Verdana"/>
          <w:i/>
          <w:iCs/>
          <w:color w:val="000000"/>
          <w:sz w:val="18"/>
          <w:szCs w:val="18"/>
        </w:rPr>
        <w:t xml:space="preserve">Applied Simulation Modeling, </w:t>
      </w:r>
      <w:r>
        <w:rPr>
          <w:rFonts w:ascii="Verdana" w:hAnsi="Verdana"/>
          <w:color w:val="000000"/>
          <w:sz w:val="18"/>
          <w:szCs w:val="18"/>
        </w:rPr>
        <w:t>Andrew Seila, Vlatko Ceric, and Pandu Tadikamalla, Duxbury, 2003.</w:t>
      </w:r>
      <w:r>
        <w:rPr>
          <w:rFonts w:ascii="Verdana" w:hAnsi="Verdana"/>
          <w:color w:val="000000"/>
          <w:sz w:val="18"/>
          <w:szCs w:val="18"/>
        </w:rPr>
        <w:br/>
        <w:t xml:space="preserve">Another MBA-level text, but with an engineering flavor. It uses @Risk (instead of Crystal Ball) and Arena (instead of Extend). </w:t>
      </w:r>
    </w:p>
    <w:p w:rsidR="00011899" w:rsidRDefault="00011899" w:rsidP="00011899">
      <w:pPr>
        <w:pStyle w:val="NormalWeb"/>
        <w:spacing w:line="240" w:lineRule="atLeast"/>
        <w:rPr>
          <w:rFonts w:ascii="Verdana" w:hAnsi="Verdana"/>
          <w:color w:val="000000"/>
          <w:sz w:val="18"/>
          <w:szCs w:val="18"/>
        </w:rPr>
      </w:pPr>
      <w:r>
        <w:rPr>
          <w:rFonts w:ascii="Verdana" w:hAnsi="Verdana"/>
          <w:i/>
          <w:iCs/>
          <w:color w:val="000000"/>
          <w:sz w:val="18"/>
          <w:szCs w:val="18"/>
        </w:rPr>
        <w:lastRenderedPageBreak/>
        <w:t xml:space="preserve">Business Process Modeling, Simulation, and Design, </w:t>
      </w:r>
      <w:r>
        <w:rPr>
          <w:rFonts w:ascii="Verdana" w:hAnsi="Verdana"/>
          <w:color w:val="000000"/>
          <w:sz w:val="18"/>
          <w:szCs w:val="18"/>
        </w:rPr>
        <w:t>Manuel Laguna and Johan Marklund, Pearson Prentice Hall, 2005.</w:t>
      </w:r>
      <w:r>
        <w:rPr>
          <w:rFonts w:ascii="Verdana" w:hAnsi="Verdana"/>
          <w:color w:val="000000"/>
          <w:sz w:val="18"/>
          <w:szCs w:val="18"/>
        </w:rPr>
        <w:br/>
        <w:t xml:space="preserve">This book focuses on business process design from a simulation point of view and uses Extend+ throughout. </w:t>
      </w:r>
    </w:p>
    <w:p w:rsidR="00011899" w:rsidRDefault="00011899" w:rsidP="00011899">
      <w:pPr>
        <w:pStyle w:val="NormalWeb"/>
        <w:spacing w:line="240" w:lineRule="atLeast"/>
        <w:rPr>
          <w:rFonts w:ascii="Verdana" w:hAnsi="Verdana"/>
          <w:color w:val="000000"/>
          <w:sz w:val="18"/>
          <w:szCs w:val="18"/>
        </w:rPr>
      </w:pPr>
      <w:r>
        <w:rPr>
          <w:rFonts w:ascii="Verdana" w:hAnsi="Verdana"/>
          <w:i/>
          <w:iCs/>
          <w:color w:val="000000"/>
          <w:sz w:val="18"/>
          <w:szCs w:val="18"/>
        </w:rPr>
        <w:t>Simulation Modeling and Analysis,</w:t>
      </w:r>
      <w:r>
        <w:rPr>
          <w:rFonts w:ascii="Verdana" w:hAnsi="Verdana"/>
          <w:color w:val="000000"/>
          <w:sz w:val="18"/>
          <w:szCs w:val="18"/>
        </w:rPr>
        <w:t xml:space="preserve"> Averill Law and David Kelton, McGraw-Hill, 1999.</w:t>
      </w:r>
      <w:r>
        <w:rPr>
          <w:rFonts w:ascii="Verdana" w:hAnsi="Verdana"/>
          <w:color w:val="000000"/>
          <w:sz w:val="18"/>
          <w:szCs w:val="18"/>
        </w:rPr>
        <w:br/>
        <w:t xml:space="preserve">This is one of the standard graduate-level references on simulation methods. It emphasizes discrete-event simulation and provides more of the theory behind simulation than the other books listed here. </w:t>
      </w:r>
      <w:r>
        <w:rPr>
          <w:rFonts w:ascii="Verdana" w:hAnsi="Verdana"/>
          <w:color w:val="000000"/>
          <w:sz w:val="18"/>
          <w:szCs w:val="18"/>
        </w:rPr>
        <w:br/>
      </w:r>
      <w:r>
        <w:rPr>
          <w:rFonts w:ascii="Verdana" w:hAnsi="Verdana"/>
          <w:color w:val="000000"/>
          <w:sz w:val="18"/>
          <w:szCs w:val="18"/>
        </w:rPr>
        <w:br/>
      </w:r>
      <w:r>
        <w:rPr>
          <w:rFonts w:ascii="Verdana" w:hAnsi="Verdana"/>
          <w:i/>
          <w:iCs/>
          <w:color w:val="000000"/>
          <w:sz w:val="18"/>
          <w:szCs w:val="18"/>
        </w:rPr>
        <w:t>Business Dynamics</w:t>
      </w:r>
      <w:r>
        <w:rPr>
          <w:rFonts w:ascii="Verdana" w:hAnsi="Verdana"/>
          <w:color w:val="000000"/>
          <w:sz w:val="18"/>
          <w:szCs w:val="18"/>
        </w:rPr>
        <w:t>, John Sterman, McGraw-Hill, 2000.</w:t>
      </w:r>
      <w:r>
        <w:rPr>
          <w:rFonts w:ascii="Verdana" w:hAnsi="Verdana"/>
          <w:color w:val="000000"/>
          <w:sz w:val="18"/>
          <w:szCs w:val="18"/>
        </w:rPr>
        <w:br/>
        <w:t xml:space="preserve">The definitive text on dynamic system simulation. The software used is IThink, but equivalent models can be built in Extend+. </w:t>
      </w:r>
    </w:p>
    <w:p w:rsidR="00011899" w:rsidRDefault="00011899" w:rsidP="00011899">
      <w:pPr>
        <w:pStyle w:val="NormalWeb"/>
        <w:spacing w:line="240" w:lineRule="atLeast"/>
        <w:rPr>
          <w:rFonts w:ascii="Verdana" w:hAnsi="Verdana"/>
          <w:color w:val="000000"/>
          <w:sz w:val="18"/>
          <w:szCs w:val="18"/>
        </w:rPr>
      </w:pPr>
      <w:r>
        <w:rPr>
          <w:rFonts w:ascii="Verdana" w:hAnsi="Verdana"/>
          <w:i/>
          <w:iCs/>
          <w:color w:val="000000"/>
          <w:sz w:val="18"/>
          <w:szCs w:val="18"/>
        </w:rPr>
        <w:t>Simulation Modeling using @Risk,</w:t>
      </w:r>
      <w:r>
        <w:rPr>
          <w:rFonts w:ascii="Verdana" w:hAnsi="Verdana"/>
          <w:color w:val="000000"/>
          <w:sz w:val="18"/>
          <w:szCs w:val="18"/>
        </w:rPr>
        <w:t xml:space="preserve"> Wayne Winston, Duxbury, 2001.</w:t>
      </w:r>
      <w:r>
        <w:rPr>
          <w:rFonts w:ascii="Verdana" w:hAnsi="Verdana"/>
          <w:color w:val="000000"/>
          <w:sz w:val="18"/>
          <w:szCs w:val="18"/>
        </w:rPr>
        <w:br/>
        <w:t xml:space="preserve">This book contains a number of interesting examples worked out in detail. @Risk is the major competing product to Crystal Ball. @Risk models can be converted to Crystal Ball fairly easily. </w:t>
      </w:r>
    </w:p>
    <w:p w:rsidR="00011899" w:rsidRDefault="00011899" w:rsidP="00011899">
      <w:pPr>
        <w:pStyle w:val="NormalWeb"/>
        <w:spacing w:line="240" w:lineRule="atLeast"/>
        <w:rPr>
          <w:rFonts w:ascii="Verdana" w:hAnsi="Verdana"/>
          <w:color w:val="000000"/>
          <w:sz w:val="18"/>
          <w:szCs w:val="18"/>
        </w:rPr>
      </w:pPr>
      <w:r>
        <w:rPr>
          <w:rFonts w:ascii="Verdana" w:hAnsi="Verdana"/>
          <w:i/>
          <w:iCs/>
          <w:color w:val="000000"/>
          <w:sz w:val="18"/>
          <w:szCs w:val="18"/>
        </w:rPr>
        <w:t>Would-be Worlds: How Simulation is Changing the Frontiers of Science,</w:t>
      </w:r>
      <w:r>
        <w:rPr>
          <w:rFonts w:ascii="Verdana" w:hAnsi="Verdana"/>
          <w:color w:val="000000"/>
          <w:sz w:val="18"/>
          <w:szCs w:val="18"/>
        </w:rPr>
        <w:t xml:space="preserve"> John Casti, Wiley, 1997. </w:t>
      </w:r>
      <w:r>
        <w:rPr>
          <w:rFonts w:ascii="Verdana" w:hAnsi="Verdana"/>
          <w:color w:val="000000"/>
          <w:sz w:val="18"/>
          <w:szCs w:val="18"/>
        </w:rPr>
        <w:br/>
        <w:t>This is a fascinating and accessible book on the frontiers of computer modeling and simulation. The focus is primarily on science, but a number of applications in economics and business are included.</w:t>
      </w:r>
      <w:r>
        <w:rPr>
          <w:rFonts w:ascii="Verdana" w:hAnsi="Verdana"/>
          <w:color w:val="000000"/>
          <w:sz w:val="18"/>
          <w:szCs w:val="18"/>
        </w:rPr>
        <w:br/>
      </w:r>
      <w:r>
        <w:rPr>
          <w:rFonts w:ascii="Verdana" w:hAnsi="Verdana"/>
          <w:color w:val="000000"/>
          <w:sz w:val="18"/>
          <w:szCs w:val="18"/>
        </w:rPr>
        <w:br/>
      </w:r>
      <w:r>
        <w:rPr>
          <w:rFonts w:ascii="Verdana" w:hAnsi="Verdana"/>
          <w:i/>
          <w:iCs/>
          <w:color w:val="000000"/>
          <w:sz w:val="18"/>
          <w:szCs w:val="18"/>
        </w:rPr>
        <w:t>Financial Models using Simulation and Optimization,</w:t>
      </w:r>
      <w:r>
        <w:rPr>
          <w:rFonts w:ascii="Verdana" w:hAnsi="Verdana"/>
          <w:color w:val="000000"/>
          <w:sz w:val="18"/>
          <w:szCs w:val="18"/>
        </w:rPr>
        <w:t xml:space="preserve"> Wayne Winston, Palisade, 1999.</w:t>
      </w:r>
      <w:r>
        <w:rPr>
          <w:rFonts w:ascii="Verdana" w:hAnsi="Verdana"/>
          <w:color w:val="000000"/>
          <w:sz w:val="18"/>
          <w:szCs w:val="18"/>
        </w:rPr>
        <w:br/>
        <w:t xml:space="preserve">Another book of examples, this time from finance. Also uses @Risk. </w:t>
      </w:r>
    </w:p>
    <w:p w:rsidR="00011899" w:rsidRDefault="00011899" w:rsidP="00011899">
      <w:pPr>
        <w:pStyle w:val="NormalWeb"/>
        <w:spacing w:line="240" w:lineRule="atLeast"/>
        <w:rPr>
          <w:rFonts w:ascii="Verdana" w:hAnsi="Verdana"/>
          <w:color w:val="000000"/>
          <w:sz w:val="18"/>
          <w:szCs w:val="18"/>
        </w:rPr>
      </w:pPr>
      <w:r>
        <w:rPr>
          <w:rFonts w:ascii="Verdana" w:hAnsi="Verdana"/>
          <w:i/>
          <w:iCs/>
          <w:color w:val="000000"/>
          <w:sz w:val="18"/>
          <w:szCs w:val="18"/>
        </w:rPr>
        <w:t>Decision Making under Uncertainty with RiskOptimizer,</w:t>
      </w:r>
      <w:r>
        <w:rPr>
          <w:rFonts w:ascii="Verdana" w:hAnsi="Verdana"/>
          <w:color w:val="000000"/>
          <w:sz w:val="18"/>
          <w:szCs w:val="18"/>
        </w:rPr>
        <w:t xml:space="preserve"> Wayne Winston, Palisade, 1999. </w:t>
      </w:r>
      <w:r>
        <w:rPr>
          <w:rFonts w:ascii="Verdana" w:hAnsi="Verdana"/>
          <w:color w:val="000000"/>
          <w:sz w:val="18"/>
          <w:szCs w:val="18"/>
        </w:rPr>
        <w:br/>
        <w:t xml:space="preserve">RiskOptimizer does for @Risk what OptQuest does for Crystal Ball: optimize simulation models. This book contains many interesting examples, most of which can be solved using Crystal Ball and Optquest. </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Software</w:t>
      </w:r>
      <w:r>
        <w:rPr>
          <w:rFonts w:ascii="Verdana" w:hAnsi="Verdana"/>
          <w:color w:val="000000"/>
          <w:sz w:val="18"/>
          <w:szCs w:val="18"/>
        </w:rPr>
        <w:t xml:space="preserve"> </w:t>
      </w:r>
    </w:p>
    <w:p w:rsidR="00011899" w:rsidRDefault="00011899" w:rsidP="00011899">
      <w:pPr>
        <w:pStyle w:val="NormalWeb"/>
        <w:spacing w:line="240" w:lineRule="atLeast"/>
        <w:rPr>
          <w:rFonts w:ascii="Verdana" w:hAnsi="Verdana"/>
          <w:color w:val="000000"/>
          <w:sz w:val="18"/>
          <w:szCs w:val="18"/>
        </w:rPr>
      </w:pPr>
      <w:r>
        <w:rPr>
          <w:rFonts w:ascii="Verdana" w:hAnsi="Verdana"/>
          <w:color w:val="000000"/>
          <w:sz w:val="18"/>
          <w:szCs w:val="18"/>
        </w:rPr>
        <w:t xml:space="preserve">The students will use </w:t>
      </w:r>
      <w:r>
        <w:rPr>
          <w:rFonts w:ascii="Verdana" w:hAnsi="Verdana"/>
          <w:i/>
          <w:iCs/>
          <w:color w:val="000000"/>
          <w:sz w:val="18"/>
          <w:szCs w:val="18"/>
        </w:rPr>
        <w:t xml:space="preserve">Crystal Ball 2000 </w:t>
      </w:r>
      <w:r w:rsidR="00315C2B">
        <w:rPr>
          <w:rFonts w:ascii="Verdana" w:hAnsi="Verdana"/>
          <w:i/>
          <w:iCs/>
          <w:color w:val="000000"/>
          <w:sz w:val="18"/>
          <w:szCs w:val="18"/>
        </w:rPr>
        <w:t>7.2</w:t>
      </w:r>
      <w:r w:rsidR="00315C2B">
        <w:rPr>
          <w:rFonts w:ascii="Verdana" w:hAnsi="Verdana"/>
          <w:color w:val="000000"/>
          <w:sz w:val="18"/>
          <w:szCs w:val="18"/>
        </w:rPr>
        <w:t xml:space="preserve">, </w:t>
      </w:r>
      <w:r>
        <w:rPr>
          <w:rFonts w:ascii="Verdana" w:hAnsi="Verdana"/>
          <w:i/>
          <w:iCs/>
          <w:color w:val="000000"/>
          <w:sz w:val="18"/>
          <w:szCs w:val="18"/>
        </w:rPr>
        <w:t>Extend</w:t>
      </w:r>
      <w:r w:rsidRPr="00315C2B">
        <w:rPr>
          <w:rFonts w:ascii="Verdana" w:hAnsi="Verdana"/>
          <w:i/>
          <w:iCs/>
          <w:color w:val="000000"/>
          <w:sz w:val="18"/>
          <w:szCs w:val="18"/>
        </w:rPr>
        <w:t>+</w:t>
      </w:r>
      <w:r>
        <w:rPr>
          <w:rFonts w:ascii="Verdana" w:hAnsi="Verdana"/>
          <w:i/>
          <w:iCs/>
          <w:color w:val="000000"/>
          <w:sz w:val="18"/>
          <w:szCs w:val="18"/>
        </w:rPr>
        <w:t xml:space="preserve"> V6</w:t>
      </w:r>
      <w:r w:rsidR="00315C2B">
        <w:rPr>
          <w:rFonts w:ascii="Verdana" w:hAnsi="Verdana"/>
          <w:i/>
          <w:iCs/>
          <w:color w:val="000000"/>
          <w:sz w:val="18"/>
          <w:szCs w:val="18"/>
        </w:rPr>
        <w:t>, and IThink Version 9</w:t>
      </w:r>
      <w:r>
        <w:rPr>
          <w:rFonts w:ascii="Verdana" w:hAnsi="Verdana"/>
          <w:color w:val="000000"/>
          <w:sz w:val="18"/>
          <w:szCs w:val="18"/>
        </w:rPr>
        <w:t xml:space="preserve">. The </w:t>
      </w:r>
      <w:r>
        <w:rPr>
          <w:rFonts w:ascii="Verdana" w:hAnsi="Verdana"/>
          <w:i/>
          <w:iCs/>
          <w:color w:val="000000"/>
          <w:sz w:val="18"/>
          <w:szCs w:val="18"/>
        </w:rPr>
        <w:t>Sensitivity Toolkit</w:t>
      </w:r>
      <w:r>
        <w:rPr>
          <w:rFonts w:ascii="Verdana" w:hAnsi="Verdana"/>
          <w:color w:val="000000"/>
          <w:sz w:val="18"/>
          <w:szCs w:val="18"/>
        </w:rPr>
        <w:t xml:space="preserve">, a publicly available add-in to Excel, will also be used. (The Toolkit can be </w:t>
      </w:r>
      <w:r w:rsidR="00315C2B">
        <w:rPr>
          <w:rFonts w:ascii="Verdana" w:hAnsi="Verdana"/>
          <w:color w:val="000000"/>
          <w:sz w:val="18"/>
          <w:szCs w:val="18"/>
        </w:rPr>
        <w:t>downloaded</w:t>
      </w:r>
      <w:r>
        <w:rPr>
          <w:rFonts w:ascii="Verdana" w:hAnsi="Verdana"/>
          <w:color w:val="000000"/>
          <w:sz w:val="18"/>
          <w:szCs w:val="18"/>
        </w:rPr>
        <w:t xml:space="preserve"> from </w:t>
      </w:r>
      <w:hyperlink r:id="rId7" w:history="1">
        <w:r w:rsidR="00315C2B" w:rsidRPr="00F3635A">
          <w:rPr>
            <w:rStyle w:val="Hyperlink"/>
            <w:rFonts w:ascii="Verdana" w:hAnsi="Verdana"/>
            <w:sz w:val="18"/>
            <w:szCs w:val="18"/>
          </w:rPr>
          <w:t>http://mba.tuck.dartmouth.edu/toolkit/</w:t>
        </w:r>
      </w:hyperlink>
      <w:r>
        <w:rPr>
          <w:rFonts w:ascii="Verdana" w:hAnsi="Verdana"/>
          <w:color w:val="000000"/>
          <w:sz w:val="18"/>
          <w:szCs w:val="18"/>
        </w:rPr>
        <w:t>.)</w:t>
      </w:r>
    </w:p>
    <w:p w:rsidR="00315C2B" w:rsidRDefault="00315C2B" w:rsidP="00011899">
      <w:pPr>
        <w:pStyle w:val="NormalWeb"/>
        <w:spacing w:line="240" w:lineRule="atLeast"/>
        <w:rPr>
          <w:rFonts w:ascii="Verdana" w:hAnsi="Verdana"/>
          <w:color w:val="000000"/>
          <w:sz w:val="18"/>
          <w:szCs w:val="18"/>
        </w:rPr>
      </w:pPr>
      <w:r>
        <w:rPr>
          <w:rFonts w:ascii="Verdana" w:hAnsi="Verdana"/>
          <w:color w:val="000000"/>
          <w:sz w:val="18"/>
          <w:szCs w:val="18"/>
        </w:rPr>
        <w:t xml:space="preserve">All students should check the version of </w:t>
      </w:r>
      <w:r w:rsidRPr="00315C2B">
        <w:rPr>
          <w:rFonts w:ascii="Verdana" w:hAnsi="Verdana"/>
          <w:i/>
          <w:color w:val="000000"/>
          <w:sz w:val="18"/>
          <w:szCs w:val="18"/>
        </w:rPr>
        <w:t>Crystal Ball</w:t>
      </w:r>
      <w:r>
        <w:rPr>
          <w:rFonts w:ascii="Verdana" w:hAnsi="Verdana"/>
          <w:color w:val="000000"/>
          <w:sz w:val="18"/>
          <w:szCs w:val="18"/>
        </w:rPr>
        <w:t xml:space="preserve"> they have installed and upgrade to version 7.2 if necessary with the help of Tuck Computing. A disk for </w:t>
      </w:r>
      <w:r w:rsidRPr="00315C2B">
        <w:rPr>
          <w:rFonts w:ascii="Verdana" w:hAnsi="Verdana"/>
          <w:i/>
          <w:color w:val="000000"/>
          <w:sz w:val="18"/>
          <w:szCs w:val="18"/>
        </w:rPr>
        <w:t>Extend+</w:t>
      </w:r>
      <w:r>
        <w:rPr>
          <w:rFonts w:ascii="Verdana" w:hAnsi="Verdana"/>
          <w:color w:val="000000"/>
          <w:sz w:val="18"/>
          <w:szCs w:val="18"/>
        </w:rPr>
        <w:t xml:space="preserve"> will be included in the course packet. </w:t>
      </w:r>
      <w:r w:rsidRPr="00315C2B">
        <w:rPr>
          <w:rFonts w:ascii="Verdana" w:hAnsi="Verdana"/>
          <w:i/>
          <w:color w:val="000000"/>
          <w:sz w:val="18"/>
          <w:szCs w:val="18"/>
        </w:rPr>
        <w:t>Ithink</w:t>
      </w:r>
      <w:r>
        <w:rPr>
          <w:rFonts w:ascii="Verdana" w:hAnsi="Verdana"/>
          <w:color w:val="000000"/>
          <w:sz w:val="18"/>
          <w:szCs w:val="18"/>
        </w:rPr>
        <w:t xml:space="preserve"> will be downloaded from the web (instructions will be given out in class). </w:t>
      </w:r>
    </w:p>
    <w:p w:rsidR="0006324E" w:rsidRDefault="0006324E" w:rsidP="00011899">
      <w:pPr>
        <w:pStyle w:val="NormalWeb"/>
        <w:spacing w:line="240" w:lineRule="atLeast"/>
        <w:rPr>
          <w:b/>
          <w:bCs/>
        </w:rPr>
      </w:pPr>
      <w:r>
        <w:rPr>
          <w:b/>
          <w:bCs/>
        </w:rPr>
        <w:t>Grading</w:t>
      </w:r>
      <w:r>
        <w:br/>
      </w:r>
      <w:r>
        <w:br/>
      </w:r>
      <w:r w:rsidR="00011899">
        <w:rPr>
          <w:rFonts w:ascii="Verdana" w:hAnsi="Verdana"/>
          <w:color w:val="000000"/>
          <w:sz w:val="18"/>
          <w:szCs w:val="18"/>
        </w:rPr>
        <w:t>Grades will be based on homework assignments, class participation, three quizzes, and the optional project. (Students who choose not to carry out a project will receive a maximum grade of S+.) Extraordinary contributions to the intellectual process of the course will also be recognized in the final grade. The following weights will be used in grading:</w:t>
      </w:r>
      <w:r w:rsidR="00011899">
        <w:rPr>
          <w:rFonts w:ascii="Verdana" w:hAnsi="Verdana"/>
          <w:color w:val="000000"/>
          <w:sz w:val="18"/>
          <w:szCs w:val="18"/>
        </w:rPr>
        <w:br/>
      </w:r>
      <w:r w:rsidR="00011899">
        <w:rPr>
          <w:rFonts w:ascii="Verdana" w:hAnsi="Verdana"/>
          <w:color w:val="000000"/>
          <w:sz w:val="18"/>
          <w:szCs w:val="18"/>
        </w:rPr>
        <w:br/>
      </w:r>
      <w:r w:rsidR="00011899">
        <w:rPr>
          <w:rFonts w:ascii="Verdana" w:hAnsi="Verdana"/>
          <w:i/>
          <w:iCs/>
          <w:color w:val="000000"/>
          <w:sz w:val="18"/>
          <w:szCs w:val="18"/>
        </w:rPr>
        <w:t>Homework</w:t>
      </w:r>
      <w:r w:rsidR="00771375">
        <w:rPr>
          <w:rFonts w:ascii="Verdana" w:hAnsi="Verdana"/>
          <w:i/>
          <w:iCs/>
          <w:color w:val="000000"/>
          <w:sz w:val="18"/>
          <w:szCs w:val="18"/>
        </w:rPr>
        <w:tab/>
      </w:r>
      <w:r w:rsidR="00771375">
        <w:rPr>
          <w:rFonts w:ascii="Verdana" w:hAnsi="Verdana"/>
          <w:i/>
          <w:iCs/>
          <w:color w:val="000000"/>
          <w:sz w:val="18"/>
          <w:szCs w:val="18"/>
        </w:rPr>
        <w:tab/>
      </w:r>
      <w:r w:rsidR="00771375">
        <w:rPr>
          <w:rFonts w:ascii="Verdana" w:hAnsi="Verdana"/>
          <w:i/>
          <w:iCs/>
          <w:color w:val="000000"/>
          <w:sz w:val="18"/>
          <w:szCs w:val="18"/>
        </w:rPr>
        <w:tab/>
      </w:r>
      <w:r w:rsidR="00771375">
        <w:rPr>
          <w:rFonts w:ascii="Verdana" w:hAnsi="Verdana"/>
          <w:i/>
          <w:iCs/>
          <w:color w:val="000000"/>
          <w:sz w:val="18"/>
          <w:szCs w:val="18"/>
        </w:rPr>
        <w:tab/>
      </w:r>
      <w:r w:rsidR="00011899">
        <w:rPr>
          <w:rFonts w:ascii="Verdana" w:hAnsi="Verdana"/>
          <w:i/>
          <w:iCs/>
          <w:color w:val="000000"/>
          <w:sz w:val="18"/>
          <w:szCs w:val="18"/>
        </w:rPr>
        <w:t>10%</w:t>
      </w:r>
      <w:r w:rsidR="00011899">
        <w:rPr>
          <w:rFonts w:ascii="Verdana" w:hAnsi="Verdana"/>
          <w:color w:val="000000"/>
          <w:sz w:val="18"/>
          <w:szCs w:val="18"/>
        </w:rPr>
        <w:br/>
      </w:r>
      <w:r w:rsidR="00011899">
        <w:rPr>
          <w:rFonts w:ascii="Verdana" w:hAnsi="Verdana"/>
          <w:i/>
          <w:iCs/>
          <w:color w:val="000000"/>
          <w:sz w:val="18"/>
          <w:szCs w:val="18"/>
        </w:rPr>
        <w:t xml:space="preserve">Quiz on </w:t>
      </w:r>
      <w:smartTag w:uri="urn:schemas-microsoft-com:office:smarttags" w:element="place">
        <w:r w:rsidR="00011899">
          <w:rPr>
            <w:rFonts w:ascii="Verdana" w:hAnsi="Verdana"/>
            <w:i/>
            <w:iCs/>
            <w:color w:val="000000"/>
            <w:sz w:val="18"/>
            <w:szCs w:val="18"/>
          </w:rPr>
          <w:t>Monte Carlo</w:t>
        </w:r>
      </w:smartTag>
      <w:r w:rsidR="00011899">
        <w:rPr>
          <w:rFonts w:ascii="Verdana" w:hAnsi="Verdana"/>
          <w:i/>
          <w:iCs/>
          <w:color w:val="000000"/>
          <w:sz w:val="18"/>
          <w:szCs w:val="18"/>
        </w:rPr>
        <w:t xml:space="preserve"> simulation </w:t>
      </w:r>
      <w:r w:rsidR="00771375">
        <w:rPr>
          <w:rFonts w:ascii="Verdana" w:hAnsi="Verdana"/>
          <w:i/>
          <w:iCs/>
          <w:color w:val="000000"/>
          <w:sz w:val="18"/>
          <w:szCs w:val="18"/>
        </w:rPr>
        <w:tab/>
      </w:r>
      <w:r w:rsidR="00011899">
        <w:rPr>
          <w:rFonts w:ascii="Verdana" w:hAnsi="Verdana"/>
          <w:i/>
          <w:iCs/>
          <w:color w:val="000000"/>
          <w:sz w:val="18"/>
          <w:szCs w:val="18"/>
        </w:rPr>
        <w:t>25%</w:t>
      </w:r>
      <w:r w:rsidR="00011899">
        <w:rPr>
          <w:rFonts w:ascii="Verdana" w:hAnsi="Verdana"/>
          <w:color w:val="000000"/>
          <w:sz w:val="18"/>
          <w:szCs w:val="18"/>
        </w:rPr>
        <w:br/>
      </w:r>
      <w:r w:rsidR="00011899">
        <w:rPr>
          <w:rFonts w:ascii="Verdana" w:hAnsi="Verdana"/>
          <w:i/>
          <w:iCs/>
          <w:color w:val="000000"/>
          <w:sz w:val="18"/>
          <w:szCs w:val="18"/>
        </w:rPr>
        <w:lastRenderedPageBreak/>
        <w:t>Quiz on discrete-event simulation</w:t>
      </w:r>
      <w:r w:rsidR="00771375">
        <w:rPr>
          <w:rFonts w:ascii="Verdana" w:hAnsi="Verdana"/>
          <w:i/>
          <w:iCs/>
          <w:color w:val="000000"/>
          <w:sz w:val="18"/>
          <w:szCs w:val="18"/>
        </w:rPr>
        <w:tab/>
      </w:r>
      <w:r w:rsidR="00011899">
        <w:rPr>
          <w:rFonts w:ascii="Verdana" w:hAnsi="Verdana"/>
          <w:i/>
          <w:iCs/>
          <w:color w:val="000000"/>
          <w:sz w:val="18"/>
          <w:szCs w:val="18"/>
        </w:rPr>
        <w:t>25%</w:t>
      </w:r>
      <w:r w:rsidR="00011899">
        <w:rPr>
          <w:rFonts w:ascii="Verdana" w:hAnsi="Verdana"/>
          <w:color w:val="000000"/>
          <w:sz w:val="18"/>
          <w:szCs w:val="18"/>
        </w:rPr>
        <w:br/>
      </w:r>
      <w:r w:rsidR="00011899">
        <w:rPr>
          <w:rFonts w:ascii="Verdana" w:hAnsi="Verdana"/>
          <w:i/>
          <w:iCs/>
          <w:color w:val="000000"/>
          <w:sz w:val="18"/>
          <w:szCs w:val="18"/>
        </w:rPr>
        <w:t>Quiz on dynamic system simulation</w:t>
      </w:r>
      <w:r w:rsidR="00771375">
        <w:rPr>
          <w:rFonts w:ascii="Verdana" w:hAnsi="Verdana"/>
          <w:i/>
          <w:iCs/>
          <w:color w:val="000000"/>
          <w:sz w:val="18"/>
          <w:szCs w:val="18"/>
        </w:rPr>
        <w:tab/>
      </w:r>
      <w:r w:rsidR="00011899">
        <w:rPr>
          <w:rFonts w:ascii="Verdana" w:hAnsi="Verdana"/>
          <w:i/>
          <w:iCs/>
          <w:color w:val="000000"/>
          <w:sz w:val="18"/>
          <w:szCs w:val="18"/>
        </w:rPr>
        <w:t>25%</w:t>
      </w:r>
      <w:r w:rsidR="00011899">
        <w:rPr>
          <w:rFonts w:ascii="Verdana" w:hAnsi="Verdana"/>
          <w:color w:val="000000"/>
          <w:sz w:val="18"/>
          <w:szCs w:val="18"/>
        </w:rPr>
        <w:br/>
      </w:r>
      <w:r w:rsidR="00011899">
        <w:rPr>
          <w:rFonts w:ascii="Verdana" w:hAnsi="Verdana"/>
          <w:i/>
          <w:iCs/>
          <w:color w:val="000000"/>
          <w:sz w:val="18"/>
          <w:szCs w:val="18"/>
        </w:rPr>
        <w:t xml:space="preserve">Class participation </w:t>
      </w:r>
      <w:r w:rsidR="00771375">
        <w:rPr>
          <w:rFonts w:ascii="Verdana" w:hAnsi="Verdana"/>
          <w:i/>
          <w:iCs/>
          <w:color w:val="000000"/>
          <w:sz w:val="18"/>
          <w:szCs w:val="18"/>
        </w:rPr>
        <w:tab/>
      </w:r>
      <w:r w:rsidR="00771375">
        <w:rPr>
          <w:rFonts w:ascii="Verdana" w:hAnsi="Verdana"/>
          <w:i/>
          <w:iCs/>
          <w:color w:val="000000"/>
          <w:sz w:val="18"/>
          <w:szCs w:val="18"/>
        </w:rPr>
        <w:tab/>
      </w:r>
      <w:r w:rsidR="00771375">
        <w:rPr>
          <w:rFonts w:ascii="Verdana" w:hAnsi="Verdana"/>
          <w:i/>
          <w:iCs/>
          <w:color w:val="000000"/>
          <w:sz w:val="18"/>
          <w:szCs w:val="18"/>
        </w:rPr>
        <w:tab/>
      </w:r>
      <w:r w:rsidR="00011899">
        <w:rPr>
          <w:rFonts w:ascii="Verdana" w:hAnsi="Verdana"/>
          <w:i/>
          <w:iCs/>
          <w:color w:val="000000"/>
          <w:sz w:val="18"/>
          <w:szCs w:val="18"/>
        </w:rPr>
        <w:t>15%</w:t>
      </w:r>
      <w:r w:rsidR="00011899">
        <w:rPr>
          <w:rFonts w:ascii="Verdana" w:hAnsi="Verdana"/>
          <w:color w:val="000000"/>
          <w:sz w:val="18"/>
          <w:szCs w:val="18"/>
        </w:rPr>
        <w:br/>
      </w:r>
      <w:r w:rsidR="00011899">
        <w:rPr>
          <w:rFonts w:ascii="Verdana" w:hAnsi="Verdana"/>
          <w:i/>
          <w:iCs/>
          <w:color w:val="000000"/>
          <w:sz w:val="18"/>
          <w:szCs w:val="18"/>
        </w:rPr>
        <w:t>Optional project (only for students seeking an H)</w:t>
      </w:r>
    </w:p>
    <w:p w:rsidR="00771375" w:rsidRDefault="00AB03D4" w:rsidP="00011899">
      <w:pPr>
        <w:spacing w:line="240" w:lineRule="atLeast"/>
        <w:rPr>
          <w:rFonts w:ascii="Verdana" w:hAnsi="Verdana"/>
          <w:b/>
          <w:bCs/>
          <w:color w:val="000000"/>
          <w:sz w:val="18"/>
          <w:szCs w:val="18"/>
        </w:rPr>
      </w:pPr>
      <w:r w:rsidRPr="00771375">
        <w:rPr>
          <w:rFonts w:ascii="Verdana" w:hAnsi="Verdana"/>
          <w:b/>
          <w:bCs/>
          <w:color w:val="000000"/>
          <w:sz w:val="18"/>
          <w:szCs w:val="18"/>
          <w:u w:val="single"/>
        </w:rPr>
        <w:t>Schedule</w:t>
      </w:r>
    </w:p>
    <w:p w:rsidR="00011899" w:rsidRDefault="00AB03D4" w:rsidP="00011899">
      <w:pPr>
        <w:spacing w:line="240" w:lineRule="atLeast"/>
        <w:rPr>
          <w:rFonts w:ascii="Verdana" w:hAnsi="Verdana"/>
          <w:color w:val="000000"/>
          <w:sz w:val="18"/>
          <w:szCs w:val="18"/>
        </w:rPr>
      </w:pPr>
      <w:r w:rsidRPr="00771375">
        <w:rPr>
          <w:rFonts w:ascii="Verdana" w:hAnsi="Verdana"/>
          <w:b/>
          <w:bCs/>
          <w:color w:val="000000"/>
          <w:sz w:val="18"/>
          <w:szCs w:val="18"/>
        </w:rPr>
        <w:br/>
      </w:r>
      <w:r w:rsidR="00011899">
        <w:rPr>
          <w:rFonts w:ascii="Verdana" w:hAnsi="Verdana"/>
          <w:b/>
          <w:bCs/>
          <w:color w:val="000000"/>
          <w:sz w:val="18"/>
          <w:szCs w:val="18"/>
        </w:rPr>
        <w:t>03/30</w:t>
      </w:r>
      <w:r w:rsidR="00FD4934">
        <w:rPr>
          <w:rFonts w:ascii="Verdana" w:hAnsi="Verdana"/>
          <w:b/>
          <w:bCs/>
          <w:color w:val="000000"/>
          <w:sz w:val="18"/>
          <w:szCs w:val="18"/>
        </w:rPr>
        <w:t xml:space="preserve"> </w:t>
      </w:r>
      <w:r w:rsidR="00011899">
        <w:rPr>
          <w:rFonts w:ascii="Verdana" w:hAnsi="Verdana"/>
          <w:color w:val="000000"/>
          <w:sz w:val="18"/>
          <w:szCs w:val="18"/>
        </w:rPr>
        <w:br/>
        <w:t>Introduction to Simulation</w:t>
      </w:r>
      <w:r w:rsidR="00011899">
        <w:rPr>
          <w:rFonts w:ascii="Verdana" w:hAnsi="Verdana"/>
          <w:color w:val="000000"/>
          <w:sz w:val="18"/>
          <w:szCs w:val="18"/>
        </w:rPr>
        <w:br/>
      </w:r>
      <w:r w:rsidR="00011899">
        <w:rPr>
          <w:rFonts w:ascii="Verdana" w:hAnsi="Verdana"/>
          <w:color w:val="000000"/>
          <w:sz w:val="18"/>
          <w:szCs w:val="18"/>
        </w:rPr>
        <w:br/>
        <w:t xml:space="preserve">Preparation: Review </w:t>
      </w:r>
      <w:r w:rsidR="00011899">
        <w:rPr>
          <w:rFonts w:ascii="Verdana" w:hAnsi="Verdana"/>
          <w:i/>
          <w:iCs/>
          <w:color w:val="000000"/>
          <w:sz w:val="18"/>
          <w:szCs w:val="18"/>
        </w:rPr>
        <w:t>The Art of Modeling with Spreadsheets</w:t>
      </w:r>
      <w:r w:rsidR="00011899">
        <w:rPr>
          <w:rFonts w:ascii="Verdana" w:hAnsi="Verdana"/>
          <w:color w:val="000000"/>
          <w:sz w:val="18"/>
          <w:szCs w:val="18"/>
        </w:rPr>
        <w:t xml:space="preserve">, Chapters 5 and 6. Check that Crystal Ball 2000 V5.2.2 is running on your computer, along with the Sensitivity Tookit. Install Extend+ from the CD supplied in your registration packet. </w:t>
      </w:r>
    </w:p>
    <w:p w:rsidR="00011899" w:rsidRDefault="00011899" w:rsidP="00011899">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xml:space="preserve">Topics: Course objectives </w:t>
      </w:r>
    </w:p>
    <w:p w:rsidR="00011899" w:rsidRDefault="00011899" w:rsidP="00011899">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xml:space="preserve">Logistics </w:t>
      </w:r>
    </w:p>
    <w:p w:rsidR="00011899" w:rsidRDefault="00011899" w:rsidP="00011899">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xml:space="preserve">Expectations </w:t>
      </w:r>
    </w:p>
    <w:p w:rsidR="00011899" w:rsidRDefault="00011899" w:rsidP="00011899">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xml:space="preserve">Overview of simulation </w:t>
      </w:r>
    </w:p>
    <w:p w:rsidR="00011899" w:rsidRDefault="00011899" w:rsidP="00011899">
      <w:pPr>
        <w:pStyle w:val="NormalWeb"/>
        <w:spacing w:before="0" w:beforeAutospacing="0" w:after="0" w:afterAutospacing="0"/>
        <w:rPr>
          <w:rFonts w:ascii="Verdana" w:hAnsi="Verdana"/>
          <w:color w:val="000000"/>
          <w:sz w:val="18"/>
          <w:szCs w:val="18"/>
        </w:rPr>
      </w:pPr>
      <w:smartTag w:uri="urn:schemas-microsoft-com:office:smarttags" w:element="place">
        <w:smartTag w:uri="urn:schemas-microsoft-com:office:smarttags" w:element="City">
          <w:r>
            <w:rPr>
              <w:rFonts w:ascii="Verdana" w:hAnsi="Verdana"/>
              <w:color w:val="000000"/>
              <w:sz w:val="18"/>
              <w:szCs w:val="18"/>
            </w:rPr>
            <w:t>Monte Carlo</w:t>
          </w:r>
        </w:smartTag>
      </w:smartTag>
      <w:r>
        <w:rPr>
          <w:rFonts w:ascii="Verdana" w:hAnsi="Verdana"/>
          <w:color w:val="000000"/>
          <w:sz w:val="18"/>
          <w:szCs w:val="18"/>
        </w:rPr>
        <w:t xml:space="preserve"> </w:t>
      </w:r>
    </w:p>
    <w:p w:rsidR="00011899" w:rsidRDefault="00011899" w:rsidP="00011899">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xml:space="preserve">discrete-event </w:t>
      </w:r>
    </w:p>
    <w:p w:rsidR="00011899" w:rsidRDefault="00011899" w:rsidP="00011899">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xml:space="preserve">dynamic system </w:t>
      </w:r>
    </w:p>
    <w:p w:rsidR="00011899" w:rsidRDefault="00011899" w:rsidP="00011899">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xml:space="preserve">Benefits and limitations of simulation </w:t>
      </w:r>
    </w:p>
    <w:p w:rsidR="00011899" w:rsidRDefault="00011899" w:rsidP="00011899">
      <w:pPr>
        <w:pStyle w:val="NormalWeb"/>
        <w:spacing w:line="240" w:lineRule="atLeast"/>
        <w:rPr>
          <w:rFonts w:ascii="Verdana" w:hAnsi="Verdana"/>
          <w:color w:val="000000"/>
          <w:sz w:val="18"/>
          <w:szCs w:val="18"/>
        </w:rPr>
      </w:pPr>
      <w:r>
        <w:rPr>
          <w:rFonts w:ascii="Verdana" w:hAnsi="Verdana"/>
          <w:color w:val="000000"/>
          <w:sz w:val="18"/>
          <w:szCs w:val="18"/>
        </w:rPr>
        <w:br/>
      </w:r>
      <w:r>
        <w:rPr>
          <w:rFonts w:ascii="Verdana" w:hAnsi="Verdana"/>
          <w:b/>
          <w:bCs/>
          <w:color w:val="000000"/>
          <w:sz w:val="18"/>
          <w:szCs w:val="18"/>
        </w:rPr>
        <w:t>03/31</w:t>
      </w:r>
      <w:r w:rsidR="00FD4934">
        <w:rPr>
          <w:rFonts w:ascii="Verdana" w:hAnsi="Verdana"/>
          <w:b/>
          <w:bCs/>
          <w:color w:val="000000"/>
          <w:sz w:val="18"/>
          <w:szCs w:val="18"/>
        </w:rPr>
        <w:t xml:space="preserve"> </w:t>
      </w:r>
      <w:r>
        <w:rPr>
          <w:rFonts w:ascii="Verdana" w:hAnsi="Verdana"/>
          <w:color w:val="000000"/>
          <w:sz w:val="18"/>
          <w:szCs w:val="18"/>
        </w:rPr>
        <w:br/>
        <w:t>Monte Carlo Simulation: Overview</w:t>
      </w:r>
      <w:r>
        <w:rPr>
          <w:rFonts w:ascii="Verdana" w:hAnsi="Verdana"/>
          <w:color w:val="000000"/>
          <w:sz w:val="18"/>
          <w:szCs w:val="18"/>
        </w:rPr>
        <w:br/>
      </w:r>
      <w:r>
        <w:rPr>
          <w:rFonts w:ascii="Verdana" w:hAnsi="Verdana"/>
          <w:color w:val="000000"/>
          <w:sz w:val="18"/>
          <w:szCs w:val="18"/>
        </w:rPr>
        <w:br/>
        <w:t xml:space="preserve">Preparation: Review </w:t>
      </w:r>
      <w:r>
        <w:rPr>
          <w:rFonts w:ascii="Verdana" w:hAnsi="Verdana"/>
          <w:i/>
          <w:iCs/>
          <w:color w:val="000000"/>
          <w:sz w:val="18"/>
          <w:szCs w:val="18"/>
        </w:rPr>
        <w:t>The Art of Modeling with Spreadsheets,</w:t>
      </w:r>
      <w:r>
        <w:rPr>
          <w:rFonts w:ascii="Verdana" w:hAnsi="Verdana"/>
          <w:color w:val="000000"/>
          <w:sz w:val="18"/>
          <w:szCs w:val="18"/>
        </w:rPr>
        <w:t xml:space="preserve"> Chapter 9, pages 265-285. </w:t>
      </w:r>
    </w:p>
    <w:p w:rsidR="00011899" w:rsidRDefault="00011899" w:rsidP="00011899">
      <w:pPr>
        <w:pStyle w:val="NormalWeb"/>
        <w:spacing w:line="240" w:lineRule="atLeast"/>
        <w:rPr>
          <w:rFonts w:ascii="Verdana" w:hAnsi="Verdana"/>
          <w:color w:val="000000"/>
          <w:sz w:val="18"/>
          <w:szCs w:val="18"/>
        </w:rPr>
      </w:pPr>
      <w:r>
        <w:rPr>
          <w:rFonts w:ascii="Verdana" w:hAnsi="Verdana"/>
          <w:color w:val="000000"/>
          <w:sz w:val="18"/>
          <w:szCs w:val="18"/>
        </w:rPr>
        <w:t xml:space="preserve">Submit one spreadsheet simulation model from a prior course at Tuck (not including Decision Science). Add a worksheet named Context that explains in short paragraphs what the problem was that motivated the spreadsheet and what the results were (that is, what did you learn?). Save to the course folder using the following naming convention for your file: powells331.xls.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Topics: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Deterministic modeling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Sensitivity analysis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Data Sensitivity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Tornado chart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Linearity: when not to simulate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Simulation process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Review of homework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br/>
      </w:r>
      <w:r>
        <w:rPr>
          <w:rFonts w:ascii="Verdana" w:hAnsi="Verdana"/>
          <w:b/>
          <w:bCs/>
          <w:color w:val="000000"/>
          <w:sz w:val="18"/>
          <w:szCs w:val="18"/>
        </w:rPr>
        <w:t>04/06</w:t>
      </w:r>
      <w:r w:rsidR="00FD4934">
        <w:rPr>
          <w:rFonts w:ascii="Verdana" w:hAnsi="Verdana"/>
          <w:b/>
          <w:bCs/>
          <w:color w:val="000000"/>
          <w:sz w:val="18"/>
          <w:szCs w:val="18"/>
        </w:rPr>
        <w:t xml:space="preserve"> </w:t>
      </w:r>
      <w:r>
        <w:rPr>
          <w:rFonts w:ascii="Verdana" w:hAnsi="Verdana"/>
          <w:color w:val="000000"/>
          <w:sz w:val="18"/>
          <w:szCs w:val="18"/>
        </w:rPr>
        <w:br/>
        <w:t>Monte Carlo Simulation: The Simulation Process</w:t>
      </w:r>
      <w:r>
        <w:rPr>
          <w:rFonts w:ascii="Verdana" w:hAnsi="Verdana"/>
          <w:color w:val="000000"/>
          <w:sz w:val="18"/>
          <w:szCs w:val="18"/>
        </w:rPr>
        <w:br/>
      </w:r>
      <w:r>
        <w:rPr>
          <w:rFonts w:ascii="Verdana" w:hAnsi="Verdana"/>
          <w:color w:val="000000"/>
          <w:sz w:val="18"/>
          <w:szCs w:val="18"/>
        </w:rPr>
        <w:br/>
        <w:t xml:space="preserve">Preparation: Read </w:t>
      </w:r>
      <w:r>
        <w:rPr>
          <w:rFonts w:ascii="Verdana" w:hAnsi="Verdana"/>
          <w:i/>
          <w:iCs/>
          <w:color w:val="000000"/>
          <w:sz w:val="18"/>
          <w:szCs w:val="18"/>
        </w:rPr>
        <w:t>The Art of Modeling with Spreadsheets,</w:t>
      </w:r>
      <w:r>
        <w:rPr>
          <w:rFonts w:ascii="Verdana" w:hAnsi="Verdana"/>
          <w:color w:val="000000"/>
          <w:sz w:val="18"/>
          <w:szCs w:val="18"/>
        </w:rPr>
        <w:t xml:space="preserve"> Chapter 9, pages 285-308.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Prepare: </w:t>
      </w:r>
      <w:smartTag w:uri="urn:schemas-microsoft-com:office:smarttags" w:element="place">
        <w:smartTag w:uri="urn:schemas-microsoft-com:office:smarttags" w:element="PlaceName">
          <w:r>
            <w:rPr>
              <w:rFonts w:ascii="Verdana" w:hAnsi="Verdana"/>
              <w:i/>
              <w:iCs/>
              <w:color w:val="000000"/>
              <w:sz w:val="18"/>
              <w:szCs w:val="18"/>
            </w:rPr>
            <w:t>Office</w:t>
          </w:r>
        </w:smartTag>
        <w:r>
          <w:rPr>
            <w:rFonts w:ascii="Verdana" w:hAnsi="Verdana"/>
            <w:i/>
            <w:iCs/>
            <w:color w:val="000000"/>
            <w:sz w:val="18"/>
            <w:szCs w:val="18"/>
          </w:rPr>
          <w:t xml:space="preserve"> </w:t>
        </w:r>
        <w:smartTag w:uri="urn:schemas-microsoft-com:office:smarttags" w:element="PlaceType">
          <w:r>
            <w:rPr>
              <w:rFonts w:ascii="Verdana" w:hAnsi="Verdana"/>
              <w:i/>
              <w:iCs/>
              <w:color w:val="000000"/>
              <w:sz w:val="18"/>
              <w:szCs w:val="18"/>
            </w:rPr>
            <w:t>Building</w:t>
          </w:r>
        </w:smartTag>
      </w:smartTag>
      <w:r>
        <w:rPr>
          <w:rFonts w:ascii="Verdana" w:hAnsi="Verdana"/>
          <w:color w:val="000000"/>
          <w:sz w:val="18"/>
          <w:szCs w:val="18"/>
        </w:rPr>
        <w:t xml:space="preserve">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Topics: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Selecting uncertain parameters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Selecting distributions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Run length and precision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Crystal Ball settings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Interpreting outputs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Review of homework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lastRenderedPageBreak/>
        <w:br/>
      </w:r>
      <w:r>
        <w:rPr>
          <w:rFonts w:ascii="Verdana" w:hAnsi="Verdana"/>
          <w:b/>
          <w:bCs/>
          <w:color w:val="000000"/>
          <w:sz w:val="18"/>
          <w:szCs w:val="18"/>
        </w:rPr>
        <w:t>04/07</w:t>
      </w:r>
      <w:r w:rsidR="00FD4934">
        <w:rPr>
          <w:rFonts w:ascii="Verdana" w:hAnsi="Verdana"/>
          <w:b/>
          <w:bCs/>
          <w:color w:val="000000"/>
          <w:sz w:val="18"/>
          <w:szCs w:val="18"/>
        </w:rPr>
        <w:t xml:space="preserve"> </w:t>
      </w:r>
      <w:r>
        <w:rPr>
          <w:rFonts w:ascii="Verdana" w:hAnsi="Verdana"/>
          <w:color w:val="000000"/>
          <w:sz w:val="18"/>
          <w:szCs w:val="18"/>
        </w:rPr>
        <w:br/>
        <w:t>Optimization in Simulation</w:t>
      </w:r>
      <w:r>
        <w:rPr>
          <w:rFonts w:ascii="Verdana" w:hAnsi="Verdana"/>
          <w:color w:val="000000"/>
          <w:sz w:val="18"/>
          <w:szCs w:val="18"/>
        </w:rPr>
        <w:br/>
      </w:r>
      <w:r>
        <w:rPr>
          <w:rFonts w:ascii="Verdana" w:hAnsi="Verdana"/>
          <w:color w:val="000000"/>
          <w:sz w:val="18"/>
          <w:szCs w:val="18"/>
        </w:rPr>
        <w:br/>
        <w:t xml:space="preserve">Preparation: Read </w:t>
      </w:r>
      <w:r>
        <w:rPr>
          <w:rFonts w:ascii="Verdana" w:hAnsi="Verdana"/>
          <w:i/>
          <w:iCs/>
          <w:color w:val="000000"/>
          <w:sz w:val="18"/>
          <w:szCs w:val="18"/>
        </w:rPr>
        <w:t>The Art of Modeling with Spreadsheets,</w:t>
      </w:r>
      <w:r>
        <w:rPr>
          <w:rFonts w:ascii="Verdana" w:hAnsi="Verdana"/>
          <w:color w:val="000000"/>
          <w:sz w:val="18"/>
          <w:szCs w:val="18"/>
        </w:rPr>
        <w:t xml:space="preserve"> Chapter 9, pages 309-336.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Prepare: </w:t>
      </w:r>
      <w:r>
        <w:rPr>
          <w:rFonts w:ascii="Verdana" w:hAnsi="Verdana"/>
          <w:i/>
          <w:iCs/>
          <w:color w:val="000000"/>
          <w:sz w:val="18"/>
          <w:szCs w:val="18"/>
        </w:rPr>
        <w:t>Cash Management</w:t>
      </w:r>
      <w:r>
        <w:rPr>
          <w:rFonts w:ascii="Verdana" w:hAnsi="Verdana"/>
          <w:color w:val="000000"/>
          <w:sz w:val="18"/>
          <w:szCs w:val="18"/>
        </w:rPr>
        <w:t xml:space="preserve">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Topics: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Grid Search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Model replication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CB Sensitivity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OptQuest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Embedded Solver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Review of homework </w:t>
      </w:r>
    </w:p>
    <w:p w:rsidR="003B73E0"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i/>
          <w:iCs/>
          <w:color w:val="000000"/>
          <w:sz w:val="18"/>
          <w:szCs w:val="18"/>
        </w:rPr>
        <w:t>Assignments</w:t>
      </w:r>
      <w:r>
        <w:rPr>
          <w:rFonts w:ascii="Verdana" w:hAnsi="Verdana"/>
          <w:color w:val="000000"/>
          <w:sz w:val="18"/>
          <w:szCs w:val="18"/>
        </w:rPr>
        <w:br/>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b/>
          <w:bCs/>
          <w:i/>
          <w:iCs/>
          <w:color w:val="000000"/>
          <w:sz w:val="18"/>
          <w:szCs w:val="18"/>
        </w:rPr>
        <w:t>Initial Project Proposal</w:t>
      </w:r>
      <w:r>
        <w:rPr>
          <w:rFonts w:ascii="Verdana" w:hAnsi="Verdana"/>
          <w:color w:val="000000"/>
          <w:sz w:val="18"/>
          <w:szCs w:val="18"/>
        </w:rPr>
        <w:t xml:space="preserve">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Prepare a short summary of your proposed project. Describe the problem area and the sources of information you will use. Outline any specific problems you anticipate encountering.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04/13</w:t>
      </w:r>
      <w:r w:rsidR="00FD4934">
        <w:rPr>
          <w:rFonts w:ascii="Verdana" w:hAnsi="Verdana"/>
          <w:b/>
          <w:bCs/>
          <w:color w:val="000000"/>
          <w:sz w:val="18"/>
          <w:szCs w:val="18"/>
        </w:rPr>
        <w:t xml:space="preserve"> </w:t>
      </w:r>
      <w:r>
        <w:rPr>
          <w:rFonts w:ascii="Verdana" w:hAnsi="Verdana"/>
          <w:color w:val="000000"/>
          <w:sz w:val="18"/>
          <w:szCs w:val="18"/>
        </w:rPr>
        <w:br/>
        <w:t>Application: Tax loss harvesting</w:t>
      </w:r>
      <w:r>
        <w:rPr>
          <w:rFonts w:ascii="Verdana" w:hAnsi="Verdana"/>
          <w:color w:val="000000"/>
          <w:sz w:val="18"/>
          <w:szCs w:val="18"/>
        </w:rPr>
        <w:br/>
        <w:t xml:space="preserve">Preparation: </w:t>
      </w:r>
      <w:r>
        <w:rPr>
          <w:rFonts w:ascii="Verdana" w:hAnsi="Verdana"/>
          <w:i/>
          <w:iCs/>
          <w:color w:val="000000"/>
          <w:sz w:val="18"/>
          <w:szCs w:val="18"/>
        </w:rPr>
        <w:t>Optimal Tax Loss Harvesting - A Simulation Analysis</w:t>
      </w:r>
      <w:r>
        <w:rPr>
          <w:rFonts w:ascii="Verdana" w:hAnsi="Verdana"/>
          <w:color w:val="000000"/>
          <w:sz w:val="18"/>
          <w:szCs w:val="18"/>
        </w:rPr>
        <w:t xml:space="preserve">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br/>
      </w:r>
      <w:r>
        <w:rPr>
          <w:rFonts w:ascii="Verdana" w:hAnsi="Verdana"/>
          <w:b/>
          <w:bCs/>
          <w:color w:val="000000"/>
          <w:sz w:val="18"/>
          <w:szCs w:val="18"/>
        </w:rPr>
        <w:t>04/14</w:t>
      </w:r>
      <w:r w:rsidR="00FD4934">
        <w:rPr>
          <w:rFonts w:ascii="Verdana" w:hAnsi="Verdana"/>
          <w:b/>
          <w:bCs/>
          <w:color w:val="000000"/>
          <w:sz w:val="18"/>
          <w:szCs w:val="18"/>
        </w:rPr>
        <w:t xml:space="preserve"> </w:t>
      </w:r>
      <w:r>
        <w:rPr>
          <w:rFonts w:ascii="Verdana" w:hAnsi="Verdana"/>
          <w:color w:val="000000"/>
          <w:sz w:val="18"/>
          <w:szCs w:val="18"/>
        </w:rPr>
        <w:br/>
        <w:t>Application: Real options and the value of flexibility</w:t>
      </w:r>
      <w:r>
        <w:rPr>
          <w:rFonts w:ascii="Verdana" w:hAnsi="Verdana"/>
          <w:color w:val="000000"/>
          <w:sz w:val="18"/>
          <w:szCs w:val="18"/>
        </w:rPr>
        <w:br/>
        <w:t xml:space="preserve">Preparation: </w:t>
      </w:r>
      <w:r>
        <w:rPr>
          <w:rFonts w:ascii="Verdana" w:hAnsi="Verdana"/>
          <w:i/>
          <w:iCs/>
          <w:color w:val="000000"/>
          <w:sz w:val="18"/>
          <w:szCs w:val="18"/>
        </w:rPr>
        <w:t>Bidding for Antamina</w:t>
      </w:r>
      <w:r>
        <w:rPr>
          <w:rFonts w:ascii="Verdana" w:hAnsi="Verdana"/>
          <w:color w:val="000000"/>
          <w:sz w:val="18"/>
          <w:szCs w:val="18"/>
        </w:rPr>
        <w:t xml:space="preserve"> </w:t>
      </w:r>
    </w:p>
    <w:p w:rsidR="009B2458"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br/>
      </w:r>
      <w:r>
        <w:rPr>
          <w:rFonts w:ascii="Verdana" w:hAnsi="Verdana"/>
          <w:b/>
          <w:bCs/>
          <w:color w:val="000000"/>
          <w:sz w:val="18"/>
          <w:szCs w:val="18"/>
        </w:rPr>
        <w:t>04/14</w:t>
      </w:r>
      <w:r w:rsidR="00FD4934">
        <w:rPr>
          <w:rFonts w:ascii="Verdana" w:hAnsi="Verdana"/>
          <w:b/>
          <w:bCs/>
          <w:color w:val="000000"/>
          <w:sz w:val="18"/>
          <w:szCs w:val="18"/>
        </w:rPr>
        <w:t xml:space="preserve"> </w:t>
      </w:r>
      <w:r>
        <w:rPr>
          <w:rFonts w:ascii="Verdana" w:hAnsi="Verdana"/>
          <w:color w:val="000000"/>
          <w:sz w:val="18"/>
          <w:szCs w:val="18"/>
        </w:rPr>
        <w:br/>
        <w:t xml:space="preserve">Take-home quiz on </w:t>
      </w:r>
      <w:smartTag w:uri="urn:schemas-microsoft-com:office:smarttags" w:element="place">
        <w:r>
          <w:rPr>
            <w:rFonts w:ascii="Verdana" w:hAnsi="Verdana"/>
            <w:color w:val="000000"/>
            <w:sz w:val="18"/>
            <w:szCs w:val="18"/>
          </w:rPr>
          <w:t>Monte Carlo</w:t>
        </w:r>
      </w:smartTag>
      <w:r>
        <w:rPr>
          <w:rFonts w:ascii="Verdana" w:hAnsi="Verdana"/>
          <w:color w:val="000000"/>
          <w:sz w:val="18"/>
          <w:szCs w:val="18"/>
        </w:rPr>
        <w:t xml:space="preserve"> simulation</w:t>
      </w:r>
      <w:r>
        <w:rPr>
          <w:rFonts w:ascii="Verdana" w:hAnsi="Verdana"/>
          <w:color w:val="000000"/>
          <w:sz w:val="18"/>
          <w:szCs w:val="18"/>
        </w:rPr>
        <w:br/>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b/>
          <w:bCs/>
          <w:color w:val="000000"/>
          <w:sz w:val="18"/>
          <w:szCs w:val="18"/>
        </w:rPr>
        <w:t>04/20</w:t>
      </w:r>
      <w:r w:rsidR="00FD4934">
        <w:rPr>
          <w:rFonts w:ascii="Verdana" w:hAnsi="Verdana"/>
          <w:b/>
          <w:bCs/>
          <w:color w:val="000000"/>
          <w:sz w:val="18"/>
          <w:szCs w:val="18"/>
        </w:rPr>
        <w:t xml:space="preserve"> </w:t>
      </w:r>
      <w:r>
        <w:rPr>
          <w:rFonts w:ascii="Verdana" w:hAnsi="Verdana"/>
          <w:color w:val="000000"/>
          <w:sz w:val="18"/>
          <w:szCs w:val="18"/>
        </w:rPr>
        <w:br/>
        <w:t>Introduction to Discrete-Event Simulation</w:t>
      </w:r>
      <w:r>
        <w:rPr>
          <w:rFonts w:ascii="Verdana" w:hAnsi="Verdana"/>
          <w:color w:val="000000"/>
          <w:sz w:val="18"/>
          <w:szCs w:val="18"/>
        </w:rPr>
        <w:br/>
      </w:r>
      <w:r>
        <w:rPr>
          <w:rFonts w:ascii="Verdana" w:hAnsi="Verdana"/>
          <w:color w:val="000000"/>
          <w:sz w:val="18"/>
          <w:szCs w:val="18"/>
        </w:rPr>
        <w:br/>
        <w:t xml:space="preserve">Preparation: Read </w:t>
      </w:r>
      <w:r w:rsidRPr="003B73E0">
        <w:rPr>
          <w:rFonts w:ascii="Verdana" w:hAnsi="Verdana"/>
          <w:i/>
          <w:color w:val="000000"/>
          <w:sz w:val="18"/>
          <w:szCs w:val="18"/>
        </w:rPr>
        <w:t>Business Process Modeling, Simulation, and Design</w:t>
      </w:r>
      <w:r>
        <w:rPr>
          <w:rFonts w:ascii="Verdana" w:hAnsi="Verdana"/>
          <w:color w:val="000000"/>
          <w:sz w:val="18"/>
          <w:szCs w:val="18"/>
        </w:rPr>
        <w:t xml:space="preserve">, Chapter 5, pp. 139-158 and Chapter 7, pp. 240-263.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Topics: Applications of discrete-event simulation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Common features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Sources of queues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Queuing models in Excel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Extend+ versus Excel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Lab: simple waiting line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br/>
      </w:r>
      <w:r>
        <w:rPr>
          <w:rFonts w:ascii="Verdana" w:hAnsi="Verdana"/>
          <w:b/>
          <w:bCs/>
          <w:color w:val="000000"/>
          <w:sz w:val="18"/>
          <w:szCs w:val="18"/>
        </w:rPr>
        <w:t>04/21</w:t>
      </w:r>
      <w:r w:rsidR="00FD4934">
        <w:rPr>
          <w:rFonts w:ascii="Verdana" w:hAnsi="Verdana"/>
          <w:b/>
          <w:bCs/>
          <w:color w:val="000000"/>
          <w:sz w:val="18"/>
          <w:szCs w:val="18"/>
        </w:rPr>
        <w:t xml:space="preserve"> </w:t>
      </w:r>
      <w:r>
        <w:rPr>
          <w:rFonts w:ascii="Verdana" w:hAnsi="Verdana"/>
          <w:color w:val="000000"/>
          <w:sz w:val="18"/>
          <w:szCs w:val="18"/>
        </w:rPr>
        <w:br/>
        <w:t>Building Discrete-event Modeling Skills</w:t>
      </w:r>
      <w:r>
        <w:rPr>
          <w:rFonts w:ascii="Verdana" w:hAnsi="Verdana"/>
          <w:color w:val="000000"/>
          <w:sz w:val="18"/>
          <w:szCs w:val="18"/>
        </w:rPr>
        <w:br/>
      </w:r>
      <w:r>
        <w:rPr>
          <w:rFonts w:ascii="Verdana" w:hAnsi="Verdana"/>
          <w:color w:val="000000"/>
          <w:sz w:val="18"/>
          <w:szCs w:val="18"/>
        </w:rPr>
        <w:br/>
        <w:t xml:space="preserve">Preparation: Read </w:t>
      </w:r>
      <w:r w:rsidRPr="003B73E0">
        <w:rPr>
          <w:rFonts w:ascii="Verdana" w:hAnsi="Verdana"/>
          <w:i/>
          <w:color w:val="000000"/>
          <w:sz w:val="18"/>
          <w:szCs w:val="18"/>
        </w:rPr>
        <w:t>Business Process Modeling, Simulation, and Design</w:t>
      </w:r>
      <w:r>
        <w:rPr>
          <w:rFonts w:ascii="Verdana" w:hAnsi="Verdana"/>
          <w:color w:val="000000"/>
          <w:sz w:val="18"/>
          <w:szCs w:val="18"/>
        </w:rPr>
        <w:t xml:space="preserve">, Chapter 8, pp. 267-312 and prepare the Car Wash case.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Topics: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Extend concepts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Discrete event library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Modeling by Elaboration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Lab: Car Wash model </w:t>
      </w:r>
    </w:p>
    <w:p w:rsidR="003B73E0"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lastRenderedPageBreak/>
        <w:br/>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b/>
          <w:bCs/>
          <w:color w:val="000000"/>
          <w:sz w:val="18"/>
          <w:szCs w:val="18"/>
        </w:rPr>
        <w:t>04/27</w:t>
      </w:r>
      <w:r w:rsidR="00FD4934">
        <w:rPr>
          <w:rFonts w:ascii="Verdana" w:hAnsi="Verdana"/>
          <w:b/>
          <w:bCs/>
          <w:color w:val="000000"/>
          <w:sz w:val="18"/>
          <w:szCs w:val="18"/>
        </w:rPr>
        <w:t xml:space="preserve"> </w:t>
      </w:r>
      <w:r>
        <w:rPr>
          <w:rFonts w:ascii="Verdana" w:hAnsi="Verdana"/>
          <w:color w:val="000000"/>
          <w:sz w:val="18"/>
          <w:szCs w:val="18"/>
        </w:rPr>
        <w:br/>
        <w:t>Discrete-event Systems Principles</w:t>
      </w:r>
      <w:r>
        <w:rPr>
          <w:rFonts w:ascii="Verdana" w:hAnsi="Verdana"/>
          <w:color w:val="000000"/>
          <w:sz w:val="18"/>
          <w:szCs w:val="18"/>
        </w:rPr>
        <w:br/>
        <w:t xml:space="preserve">Preparation: </w:t>
      </w:r>
      <w:r>
        <w:rPr>
          <w:rFonts w:ascii="Verdana" w:hAnsi="Verdana"/>
          <w:i/>
          <w:iCs/>
          <w:color w:val="000000"/>
          <w:sz w:val="18"/>
          <w:szCs w:val="18"/>
        </w:rPr>
        <w:t>Consultants, Inc.</w:t>
      </w:r>
      <w:r>
        <w:rPr>
          <w:rFonts w:ascii="Verdana" w:hAnsi="Verdana"/>
          <w:color w:val="000000"/>
          <w:sz w:val="18"/>
          <w:szCs w:val="18"/>
        </w:rPr>
        <w:t xml:space="preserve">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br/>
      </w:r>
      <w:r>
        <w:rPr>
          <w:rFonts w:ascii="Verdana" w:hAnsi="Verdana"/>
          <w:b/>
          <w:bCs/>
          <w:color w:val="000000"/>
          <w:sz w:val="18"/>
          <w:szCs w:val="18"/>
        </w:rPr>
        <w:t>04/28</w:t>
      </w:r>
      <w:r w:rsidR="00FD4934">
        <w:rPr>
          <w:rFonts w:ascii="Verdana" w:hAnsi="Verdana"/>
          <w:b/>
          <w:bCs/>
          <w:color w:val="000000"/>
          <w:sz w:val="18"/>
          <w:szCs w:val="18"/>
        </w:rPr>
        <w:t xml:space="preserve"> </w:t>
      </w:r>
      <w:r>
        <w:rPr>
          <w:rFonts w:ascii="Verdana" w:hAnsi="Verdana"/>
          <w:color w:val="000000"/>
          <w:sz w:val="18"/>
          <w:szCs w:val="18"/>
        </w:rPr>
        <w:br/>
        <w:t>Application: Circuit board manufacturing</w:t>
      </w:r>
      <w:r>
        <w:rPr>
          <w:rFonts w:ascii="Verdana" w:hAnsi="Verdana"/>
          <w:color w:val="000000"/>
          <w:sz w:val="18"/>
          <w:szCs w:val="18"/>
        </w:rPr>
        <w:br/>
        <w:t xml:space="preserve">Preparation: </w:t>
      </w:r>
      <w:r>
        <w:rPr>
          <w:rFonts w:ascii="Verdana" w:hAnsi="Verdana"/>
          <w:i/>
          <w:iCs/>
          <w:color w:val="000000"/>
          <w:sz w:val="18"/>
          <w:szCs w:val="18"/>
        </w:rPr>
        <w:t>Circuit Board Manufacturing</w:t>
      </w:r>
      <w:r>
        <w:rPr>
          <w:rFonts w:ascii="Verdana" w:hAnsi="Verdana"/>
          <w:color w:val="000000"/>
          <w:sz w:val="18"/>
          <w:szCs w:val="18"/>
        </w:rPr>
        <w:t xml:space="preserve">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br/>
      </w:r>
      <w:r>
        <w:rPr>
          <w:rFonts w:ascii="Verdana" w:hAnsi="Verdana"/>
          <w:b/>
          <w:bCs/>
          <w:color w:val="000000"/>
          <w:sz w:val="18"/>
          <w:szCs w:val="18"/>
        </w:rPr>
        <w:t>05/04</w:t>
      </w:r>
      <w:r w:rsidR="00FD4934">
        <w:rPr>
          <w:rFonts w:ascii="Verdana" w:hAnsi="Verdana"/>
          <w:b/>
          <w:bCs/>
          <w:color w:val="000000"/>
          <w:sz w:val="18"/>
          <w:szCs w:val="18"/>
        </w:rPr>
        <w:t xml:space="preserve"> </w:t>
      </w:r>
      <w:r>
        <w:rPr>
          <w:rFonts w:ascii="Verdana" w:hAnsi="Verdana"/>
          <w:color w:val="000000"/>
          <w:sz w:val="18"/>
          <w:szCs w:val="18"/>
        </w:rPr>
        <w:br/>
        <w:t>Application: Staffing a Honda sales room</w:t>
      </w:r>
      <w:r>
        <w:rPr>
          <w:rFonts w:ascii="Verdana" w:hAnsi="Verdana"/>
          <w:color w:val="000000"/>
          <w:sz w:val="18"/>
          <w:szCs w:val="18"/>
        </w:rPr>
        <w:br/>
        <w:t xml:space="preserve">Preparation: </w:t>
      </w:r>
      <w:r>
        <w:rPr>
          <w:rFonts w:ascii="Verdana" w:hAnsi="Verdana"/>
          <w:i/>
          <w:iCs/>
          <w:color w:val="000000"/>
          <w:sz w:val="18"/>
          <w:szCs w:val="18"/>
        </w:rPr>
        <w:t>Staffing a Honda Sales Room</w:t>
      </w:r>
      <w:r>
        <w:rPr>
          <w:rFonts w:ascii="Verdana" w:hAnsi="Verdana"/>
          <w:color w:val="000000"/>
          <w:sz w:val="18"/>
          <w:szCs w:val="18"/>
        </w:rPr>
        <w:t xml:space="preserve">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br/>
      </w:r>
      <w:r>
        <w:rPr>
          <w:rFonts w:ascii="Verdana" w:hAnsi="Verdana"/>
          <w:b/>
          <w:bCs/>
          <w:color w:val="000000"/>
          <w:sz w:val="18"/>
          <w:szCs w:val="18"/>
        </w:rPr>
        <w:t>05/05</w:t>
      </w:r>
      <w:r w:rsidR="00FD4934">
        <w:rPr>
          <w:rFonts w:ascii="Verdana" w:hAnsi="Verdana"/>
          <w:b/>
          <w:bCs/>
          <w:color w:val="000000"/>
          <w:sz w:val="18"/>
          <w:szCs w:val="18"/>
        </w:rPr>
        <w:t xml:space="preserve"> </w:t>
      </w:r>
      <w:r>
        <w:rPr>
          <w:rFonts w:ascii="Verdana" w:hAnsi="Verdana"/>
          <w:color w:val="000000"/>
          <w:sz w:val="18"/>
          <w:szCs w:val="18"/>
        </w:rPr>
        <w:br/>
        <w:t>Application: Emergency room planning</w:t>
      </w:r>
      <w:r>
        <w:rPr>
          <w:rFonts w:ascii="Verdana" w:hAnsi="Verdana"/>
          <w:color w:val="000000"/>
          <w:sz w:val="18"/>
          <w:szCs w:val="18"/>
        </w:rPr>
        <w:br/>
        <w:t xml:space="preserve">Preparation: </w:t>
      </w:r>
      <w:r>
        <w:rPr>
          <w:rFonts w:ascii="Verdana" w:hAnsi="Verdana"/>
          <w:i/>
          <w:iCs/>
          <w:color w:val="000000"/>
          <w:sz w:val="18"/>
          <w:szCs w:val="18"/>
        </w:rPr>
        <w:t>Emergency room planning</w:t>
      </w:r>
      <w:r>
        <w:rPr>
          <w:rFonts w:ascii="Verdana" w:hAnsi="Verdana"/>
          <w:color w:val="000000"/>
          <w:sz w:val="18"/>
          <w:szCs w:val="18"/>
        </w:rPr>
        <w:t xml:space="preserve">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br/>
      </w:r>
      <w:r>
        <w:rPr>
          <w:rFonts w:ascii="Verdana" w:hAnsi="Verdana"/>
          <w:b/>
          <w:bCs/>
          <w:color w:val="000000"/>
          <w:sz w:val="18"/>
          <w:szCs w:val="18"/>
        </w:rPr>
        <w:t>05/05</w:t>
      </w:r>
      <w:r w:rsidR="00FD4934">
        <w:rPr>
          <w:rFonts w:ascii="Verdana" w:hAnsi="Verdana"/>
          <w:b/>
          <w:bCs/>
          <w:color w:val="000000"/>
          <w:sz w:val="18"/>
          <w:szCs w:val="18"/>
        </w:rPr>
        <w:t xml:space="preserve"> </w:t>
      </w:r>
      <w:r>
        <w:rPr>
          <w:rFonts w:ascii="Verdana" w:hAnsi="Verdana"/>
          <w:color w:val="000000"/>
          <w:sz w:val="18"/>
          <w:szCs w:val="18"/>
        </w:rPr>
        <w:br/>
        <w:t xml:space="preserve">Take-home quiz on discrete-event simulation </w:t>
      </w:r>
    </w:p>
    <w:p w:rsidR="00A02705" w:rsidRDefault="00A02705" w:rsidP="00011899">
      <w:pPr>
        <w:pStyle w:val="NormalWeb"/>
        <w:spacing w:before="0" w:beforeAutospacing="0" w:after="0" w:afterAutospacing="0" w:line="240" w:lineRule="atLeast"/>
        <w:rPr>
          <w:rFonts w:ascii="Verdana" w:hAnsi="Verdana"/>
          <w:color w:val="000000"/>
          <w:sz w:val="18"/>
          <w:szCs w:val="18"/>
        </w:rPr>
      </w:pP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b/>
          <w:bCs/>
          <w:color w:val="000000"/>
          <w:sz w:val="18"/>
          <w:szCs w:val="18"/>
        </w:rPr>
        <w:t>05/11</w:t>
      </w:r>
      <w:r w:rsidR="00FD4934">
        <w:rPr>
          <w:rFonts w:ascii="Verdana" w:hAnsi="Verdana"/>
          <w:b/>
          <w:bCs/>
          <w:color w:val="000000"/>
          <w:sz w:val="18"/>
          <w:szCs w:val="18"/>
        </w:rPr>
        <w:t xml:space="preserve"> </w:t>
      </w:r>
      <w:r>
        <w:rPr>
          <w:rFonts w:ascii="Verdana" w:hAnsi="Verdana"/>
          <w:color w:val="000000"/>
          <w:sz w:val="18"/>
          <w:szCs w:val="18"/>
        </w:rPr>
        <w:br/>
        <w:t>Introduction to Dynamic System Simulation</w:t>
      </w:r>
      <w:r>
        <w:rPr>
          <w:rFonts w:ascii="Verdana" w:hAnsi="Verdana"/>
          <w:color w:val="000000"/>
          <w:sz w:val="18"/>
          <w:szCs w:val="18"/>
        </w:rPr>
        <w:br/>
        <w:t xml:space="preserve">Preparation: Read </w:t>
      </w:r>
      <w:r>
        <w:rPr>
          <w:rFonts w:ascii="Verdana" w:hAnsi="Verdana"/>
          <w:i/>
          <w:iCs/>
          <w:color w:val="000000"/>
          <w:sz w:val="18"/>
          <w:szCs w:val="18"/>
        </w:rPr>
        <w:t>Business Dynamics</w:t>
      </w:r>
      <w:r>
        <w:rPr>
          <w:rFonts w:ascii="Verdana" w:hAnsi="Verdana"/>
          <w:color w:val="000000"/>
          <w:sz w:val="18"/>
          <w:szCs w:val="18"/>
        </w:rPr>
        <w:t xml:space="preserve">, Chapter 1, pp. 3-39. Study the Extend model Stocks and Flows.mox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Topics: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What is DSS?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How does it differ from other simulation approaches?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Typical problems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Strengths and weaknesses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Barriers to learning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Examples: inventory; market share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br/>
      </w:r>
      <w:r>
        <w:rPr>
          <w:rFonts w:ascii="Verdana" w:hAnsi="Verdana"/>
          <w:b/>
          <w:bCs/>
          <w:color w:val="000000"/>
          <w:sz w:val="18"/>
          <w:szCs w:val="18"/>
        </w:rPr>
        <w:t>05/12</w:t>
      </w:r>
      <w:r w:rsidR="00FD4934">
        <w:rPr>
          <w:rFonts w:ascii="Verdana" w:hAnsi="Verdana"/>
          <w:b/>
          <w:bCs/>
          <w:color w:val="000000"/>
          <w:sz w:val="18"/>
          <w:szCs w:val="18"/>
        </w:rPr>
        <w:t xml:space="preserve"> </w:t>
      </w:r>
      <w:r>
        <w:rPr>
          <w:rFonts w:ascii="Verdana" w:hAnsi="Verdana"/>
          <w:color w:val="000000"/>
          <w:sz w:val="18"/>
          <w:szCs w:val="18"/>
        </w:rPr>
        <w:br/>
        <w:t>Structure and Behavior of Dynamic Systems</w:t>
      </w:r>
      <w:r>
        <w:rPr>
          <w:rFonts w:ascii="Verdana" w:hAnsi="Verdana"/>
          <w:color w:val="000000"/>
          <w:sz w:val="18"/>
          <w:szCs w:val="18"/>
        </w:rPr>
        <w:br/>
        <w:t xml:space="preserve">Preparation: Read </w:t>
      </w:r>
      <w:r>
        <w:rPr>
          <w:rFonts w:ascii="Verdana" w:hAnsi="Verdana"/>
          <w:i/>
          <w:iCs/>
          <w:color w:val="000000"/>
          <w:sz w:val="18"/>
          <w:szCs w:val="18"/>
        </w:rPr>
        <w:t>Business Dynamics,</w:t>
      </w:r>
      <w:r>
        <w:rPr>
          <w:rFonts w:ascii="Verdana" w:hAnsi="Verdana"/>
          <w:color w:val="000000"/>
          <w:sz w:val="18"/>
          <w:szCs w:val="18"/>
        </w:rPr>
        <w:t xml:space="preserve"> Chapter 4, pp. 108-133. Build Extend models to represent the generic structures shown in Figures 4.2, 4.4, 4.6, 4.8, 4.10, and 4.12.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Topics: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Fundamental modes of behavior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Interactions of modes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Growth, decay, and equilibrium </w:t>
      </w:r>
    </w:p>
    <w:p w:rsidR="00FD4934"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Example: carrying capacity </w:t>
      </w:r>
    </w:p>
    <w:p w:rsidR="00011899" w:rsidRDefault="00FD4934"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br w:type="page"/>
      </w:r>
      <w:r w:rsidR="00011899">
        <w:rPr>
          <w:rFonts w:ascii="Verdana" w:hAnsi="Verdana"/>
          <w:b/>
          <w:bCs/>
          <w:i/>
          <w:iCs/>
          <w:color w:val="000000"/>
          <w:sz w:val="18"/>
          <w:szCs w:val="18"/>
        </w:rPr>
        <w:lastRenderedPageBreak/>
        <w:t>Interim Project Proposal</w:t>
      </w:r>
      <w:r w:rsidR="00011899">
        <w:rPr>
          <w:rFonts w:ascii="Verdana" w:hAnsi="Verdana"/>
          <w:color w:val="000000"/>
          <w:sz w:val="18"/>
          <w:szCs w:val="18"/>
        </w:rPr>
        <w:t xml:space="preserve">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Prepare an interim report on your project. Describe the current problem statement. Outline any specific problems you anticipate encountering.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br/>
      </w:r>
      <w:r>
        <w:rPr>
          <w:rFonts w:ascii="Verdana" w:hAnsi="Verdana"/>
          <w:b/>
          <w:bCs/>
          <w:color w:val="000000"/>
          <w:sz w:val="18"/>
          <w:szCs w:val="18"/>
        </w:rPr>
        <w:t>05/18</w:t>
      </w:r>
      <w:r w:rsidR="00FD4934">
        <w:rPr>
          <w:rFonts w:ascii="Verdana" w:hAnsi="Verdana"/>
          <w:b/>
          <w:bCs/>
          <w:color w:val="000000"/>
          <w:sz w:val="18"/>
          <w:szCs w:val="18"/>
        </w:rPr>
        <w:t xml:space="preserve"> </w:t>
      </w:r>
      <w:r>
        <w:rPr>
          <w:rFonts w:ascii="Verdana" w:hAnsi="Verdana"/>
          <w:color w:val="000000"/>
          <w:sz w:val="18"/>
          <w:szCs w:val="18"/>
        </w:rPr>
        <w:br/>
        <w:t>Mapping and Modeling Dynamic Systems</w:t>
      </w:r>
      <w:r>
        <w:rPr>
          <w:rFonts w:ascii="Verdana" w:hAnsi="Verdana"/>
          <w:color w:val="000000"/>
          <w:sz w:val="18"/>
          <w:szCs w:val="18"/>
        </w:rPr>
        <w:br/>
        <w:t xml:space="preserve">Preparation: Read </w:t>
      </w:r>
      <w:r>
        <w:rPr>
          <w:rFonts w:ascii="Verdana" w:hAnsi="Verdana"/>
          <w:i/>
          <w:iCs/>
          <w:color w:val="000000"/>
          <w:sz w:val="18"/>
          <w:szCs w:val="18"/>
        </w:rPr>
        <w:t>Business Dynamics</w:t>
      </w:r>
      <w:r>
        <w:rPr>
          <w:rFonts w:ascii="Verdana" w:hAnsi="Verdana"/>
          <w:color w:val="000000"/>
          <w:sz w:val="18"/>
          <w:szCs w:val="18"/>
        </w:rPr>
        <w:t xml:space="preserve">, Chapter 5, pp. 137-157.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Topics: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Causal loops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Balancing loops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Reinforcing loops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Delays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Goals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Example: managing workload </w:t>
      </w:r>
    </w:p>
    <w:p w:rsidR="009B2458"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br/>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b/>
          <w:bCs/>
          <w:color w:val="000000"/>
          <w:sz w:val="18"/>
          <w:szCs w:val="18"/>
        </w:rPr>
        <w:t>05/19</w:t>
      </w:r>
      <w:r w:rsidR="00FD4934">
        <w:rPr>
          <w:rFonts w:ascii="Verdana" w:hAnsi="Verdana"/>
          <w:b/>
          <w:bCs/>
          <w:color w:val="000000"/>
          <w:sz w:val="18"/>
          <w:szCs w:val="18"/>
        </w:rPr>
        <w:t xml:space="preserve"> </w:t>
      </w:r>
      <w:r>
        <w:rPr>
          <w:rFonts w:ascii="Verdana" w:hAnsi="Verdana"/>
          <w:color w:val="000000"/>
          <w:sz w:val="18"/>
          <w:szCs w:val="18"/>
        </w:rPr>
        <w:br/>
        <w:t>Modeling Stocks and Flows</w:t>
      </w:r>
      <w:r>
        <w:rPr>
          <w:rFonts w:ascii="Verdana" w:hAnsi="Verdana"/>
          <w:color w:val="000000"/>
          <w:sz w:val="18"/>
          <w:szCs w:val="18"/>
        </w:rPr>
        <w:br/>
        <w:t xml:space="preserve">Preparation: Read </w:t>
      </w:r>
      <w:r>
        <w:rPr>
          <w:rFonts w:ascii="Verdana" w:hAnsi="Verdana"/>
          <w:i/>
          <w:iCs/>
          <w:color w:val="000000"/>
          <w:sz w:val="18"/>
          <w:szCs w:val="18"/>
        </w:rPr>
        <w:t>Business Dynamics</w:t>
      </w:r>
      <w:r>
        <w:rPr>
          <w:rFonts w:ascii="Verdana" w:hAnsi="Verdana"/>
          <w:color w:val="000000"/>
          <w:sz w:val="18"/>
          <w:szCs w:val="18"/>
        </w:rPr>
        <w:t xml:space="preserve">, Chapter 6, pp. 191-230, and prepare </w:t>
      </w:r>
      <w:r>
        <w:rPr>
          <w:rFonts w:ascii="Verdana" w:hAnsi="Verdana"/>
          <w:i/>
          <w:iCs/>
          <w:color w:val="000000"/>
          <w:sz w:val="18"/>
          <w:szCs w:val="18"/>
        </w:rPr>
        <w:t>Consultants, Inc.</w:t>
      </w:r>
      <w:r>
        <w:rPr>
          <w:rFonts w:ascii="Verdana" w:hAnsi="Verdana"/>
          <w:color w:val="000000"/>
          <w:sz w:val="18"/>
          <w:szCs w:val="18"/>
        </w:rPr>
        <w:t xml:space="preserve">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Topics: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Stocks, flows, accumulation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Identifying stocks and flows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Mapping stocks and flows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Feedback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Aggregation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Example: automobile recycling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br/>
      </w:r>
      <w:r>
        <w:rPr>
          <w:rFonts w:ascii="Verdana" w:hAnsi="Verdana"/>
          <w:b/>
          <w:bCs/>
          <w:color w:val="000000"/>
          <w:sz w:val="18"/>
          <w:szCs w:val="18"/>
        </w:rPr>
        <w:t>05/25</w:t>
      </w:r>
      <w:r w:rsidR="00FD4934">
        <w:rPr>
          <w:rFonts w:ascii="Verdana" w:hAnsi="Verdana"/>
          <w:b/>
          <w:bCs/>
          <w:color w:val="000000"/>
          <w:sz w:val="18"/>
          <w:szCs w:val="18"/>
        </w:rPr>
        <w:t xml:space="preserve"> </w:t>
      </w:r>
      <w:r>
        <w:rPr>
          <w:rFonts w:ascii="Verdana" w:hAnsi="Verdana"/>
          <w:color w:val="000000"/>
          <w:sz w:val="18"/>
          <w:szCs w:val="18"/>
        </w:rPr>
        <w:br/>
        <w:t>Strategic Innovation and the Science of Learning</w:t>
      </w:r>
      <w:r>
        <w:rPr>
          <w:rFonts w:ascii="Verdana" w:hAnsi="Verdana"/>
          <w:color w:val="000000"/>
          <w:sz w:val="18"/>
          <w:szCs w:val="18"/>
        </w:rPr>
        <w:br/>
        <w:t xml:space="preserve">Visitor: Chris Trimble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Preparation: </w:t>
      </w:r>
      <w:r>
        <w:rPr>
          <w:rFonts w:ascii="Verdana" w:hAnsi="Verdana"/>
          <w:i/>
          <w:iCs/>
          <w:color w:val="000000"/>
          <w:sz w:val="18"/>
          <w:szCs w:val="18"/>
        </w:rPr>
        <w:t>TBD</w:t>
      </w:r>
      <w:r>
        <w:rPr>
          <w:rFonts w:ascii="Verdana" w:hAnsi="Verdana"/>
          <w:color w:val="000000"/>
          <w:sz w:val="18"/>
          <w:szCs w:val="18"/>
        </w:rPr>
        <w:t xml:space="preserve">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br/>
      </w:r>
      <w:r>
        <w:rPr>
          <w:rFonts w:ascii="Verdana" w:hAnsi="Verdana"/>
          <w:b/>
          <w:bCs/>
          <w:color w:val="000000"/>
          <w:sz w:val="18"/>
          <w:szCs w:val="18"/>
        </w:rPr>
        <w:t>05/26</w:t>
      </w:r>
      <w:r w:rsidR="00FD4934">
        <w:rPr>
          <w:rFonts w:ascii="Verdana" w:hAnsi="Verdana"/>
          <w:b/>
          <w:bCs/>
          <w:color w:val="000000"/>
          <w:sz w:val="18"/>
          <w:szCs w:val="18"/>
        </w:rPr>
        <w:t xml:space="preserve"> </w:t>
      </w:r>
      <w:r>
        <w:rPr>
          <w:rFonts w:ascii="Verdana" w:hAnsi="Verdana"/>
          <w:color w:val="000000"/>
          <w:sz w:val="18"/>
          <w:szCs w:val="18"/>
        </w:rPr>
        <w:br/>
        <w:t>Application: The Evolution of Standards</w:t>
      </w:r>
      <w:r>
        <w:rPr>
          <w:rFonts w:ascii="Verdana" w:hAnsi="Verdana"/>
          <w:color w:val="000000"/>
          <w:sz w:val="18"/>
          <w:szCs w:val="18"/>
        </w:rPr>
        <w:br/>
        <w:t xml:space="preserve">Preparation: </w:t>
      </w:r>
      <w:r>
        <w:rPr>
          <w:rFonts w:ascii="Verdana" w:hAnsi="Verdana"/>
          <w:i/>
          <w:iCs/>
          <w:color w:val="000000"/>
          <w:sz w:val="18"/>
          <w:szCs w:val="18"/>
        </w:rPr>
        <w:t>VHS versus Betamax</w:t>
      </w:r>
      <w:r>
        <w:rPr>
          <w:rFonts w:ascii="Verdana" w:hAnsi="Verdana"/>
          <w:color w:val="000000"/>
          <w:sz w:val="18"/>
          <w:szCs w:val="18"/>
        </w:rPr>
        <w:t xml:space="preserve"> </w:t>
      </w:r>
    </w:p>
    <w:p w:rsidR="009B2458" w:rsidRDefault="009B2458" w:rsidP="00011899">
      <w:pPr>
        <w:pStyle w:val="NormalWeb"/>
        <w:spacing w:before="0" w:beforeAutospacing="0" w:after="0" w:afterAutospacing="0" w:line="240" w:lineRule="atLeast"/>
        <w:rPr>
          <w:rFonts w:ascii="Verdana" w:hAnsi="Verdana"/>
          <w:b/>
          <w:bCs/>
          <w:i/>
          <w:iCs/>
          <w:color w:val="000000"/>
          <w:sz w:val="18"/>
          <w:szCs w:val="18"/>
        </w:rPr>
      </w:pP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b/>
          <w:bCs/>
          <w:i/>
          <w:iCs/>
          <w:color w:val="000000"/>
          <w:sz w:val="18"/>
          <w:szCs w:val="18"/>
        </w:rPr>
        <w:t>Final Project Report</w:t>
      </w:r>
      <w:r>
        <w:rPr>
          <w:rFonts w:ascii="Verdana" w:hAnsi="Verdana"/>
          <w:color w:val="000000"/>
          <w:sz w:val="18"/>
          <w:szCs w:val="18"/>
        </w:rPr>
        <w:t xml:space="preserve">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Submit a draft of the final report on your project. This should include a description of the problem and the model(s) you have built, along with your final recommendations and conclusions. </w:t>
      </w: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br/>
      </w:r>
      <w:r>
        <w:rPr>
          <w:rFonts w:ascii="Verdana" w:hAnsi="Verdana"/>
          <w:b/>
          <w:bCs/>
          <w:color w:val="000000"/>
          <w:sz w:val="18"/>
          <w:szCs w:val="18"/>
        </w:rPr>
        <w:t>05/26</w:t>
      </w:r>
      <w:r w:rsidR="00FD4934">
        <w:rPr>
          <w:rFonts w:ascii="Verdana" w:hAnsi="Verdana"/>
          <w:b/>
          <w:bCs/>
          <w:color w:val="000000"/>
          <w:sz w:val="18"/>
          <w:szCs w:val="18"/>
        </w:rPr>
        <w:t xml:space="preserve"> </w:t>
      </w:r>
      <w:r>
        <w:rPr>
          <w:rFonts w:ascii="Verdana" w:hAnsi="Verdana"/>
          <w:color w:val="000000"/>
          <w:sz w:val="18"/>
          <w:szCs w:val="18"/>
        </w:rPr>
        <w:br/>
        <w:t xml:space="preserve">Take-home quiz on dynamic system simulation </w:t>
      </w:r>
    </w:p>
    <w:p w:rsidR="00A02705" w:rsidRDefault="00A02705" w:rsidP="00011899">
      <w:pPr>
        <w:pStyle w:val="NormalWeb"/>
        <w:spacing w:before="0" w:beforeAutospacing="0" w:after="0" w:afterAutospacing="0" w:line="240" w:lineRule="atLeast"/>
        <w:rPr>
          <w:rFonts w:ascii="Verdana" w:hAnsi="Verdana"/>
          <w:b/>
          <w:bCs/>
          <w:color w:val="000000"/>
          <w:sz w:val="18"/>
          <w:szCs w:val="18"/>
        </w:rPr>
      </w:pPr>
    </w:p>
    <w:p w:rsidR="00011899" w:rsidRDefault="00011899" w:rsidP="00011899">
      <w:pPr>
        <w:pStyle w:val="NormalWeb"/>
        <w:spacing w:before="0" w:beforeAutospacing="0" w:after="0" w:afterAutospacing="0" w:line="240" w:lineRule="atLeast"/>
        <w:rPr>
          <w:rFonts w:ascii="Verdana" w:hAnsi="Verdana"/>
          <w:color w:val="000000"/>
          <w:sz w:val="18"/>
          <w:szCs w:val="18"/>
        </w:rPr>
      </w:pPr>
      <w:r>
        <w:rPr>
          <w:rFonts w:ascii="Verdana" w:hAnsi="Verdana"/>
          <w:b/>
          <w:bCs/>
          <w:color w:val="000000"/>
          <w:sz w:val="18"/>
          <w:szCs w:val="18"/>
        </w:rPr>
        <w:t>05/30</w:t>
      </w:r>
      <w:r w:rsidR="00FD4934">
        <w:rPr>
          <w:rFonts w:ascii="Verdana" w:hAnsi="Verdana"/>
          <w:b/>
          <w:bCs/>
          <w:color w:val="000000"/>
          <w:sz w:val="18"/>
          <w:szCs w:val="18"/>
        </w:rPr>
        <w:t xml:space="preserve"> </w:t>
      </w:r>
      <w:r>
        <w:rPr>
          <w:rFonts w:ascii="Verdana" w:hAnsi="Verdana"/>
          <w:b/>
          <w:bCs/>
          <w:color w:val="000000"/>
          <w:sz w:val="18"/>
          <w:szCs w:val="18"/>
        </w:rPr>
        <w:t>-06/02</w:t>
      </w:r>
      <w:r w:rsidR="00FD4934">
        <w:rPr>
          <w:rFonts w:ascii="Verdana" w:hAnsi="Verdana"/>
          <w:b/>
          <w:bCs/>
          <w:color w:val="000000"/>
          <w:sz w:val="18"/>
          <w:szCs w:val="18"/>
        </w:rPr>
        <w:t xml:space="preserve"> </w:t>
      </w:r>
      <w:r>
        <w:rPr>
          <w:rFonts w:ascii="Verdana" w:hAnsi="Verdana"/>
          <w:color w:val="000000"/>
          <w:sz w:val="18"/>
          <w:szCs w:val="18"/>
        </w:rPr>
        <w:br/>
      </w:r>
      <w:r>
        <w:rPr>
          <w:rFonts w:ascii="Verdana" w:hAnsi="Verdana"/>
          <w:b/>
          <w:bCs/>
          <w:color w:val="000000"/>
          <w:sz w:val="18"/>
          <w:szCs w:val="18"/>
        </w:rPr>
        <w:t>Project Presentations</w:t>
      </w:r>
    </w:p>
    <w:p w:rsidR="00AB03D4" w:rsidRDefault="00AB03D4" w:rsidP="00011899">
      <w:pPr>
        <w:rPr>
          <w:rFonts w:ascii="Verdana" w:hAnsi="Verdana"/>
          <w:color w:val="000000"/>
          <w:sz w:val="18"/>
          <w:szCs w:val="18"/>
        </w:rPr>
      </w:pPr>
    </w:p>
    <w:sectPr w:rsidR="00AB03D4" w:rsidSect="00AB03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C8"/>
    <w:rsid w:val="00011899"/>
    <w:rsid w:val="00024B70"/>
    <w:rsid w:val="0006324E"/>
    <w:rsid w:val="00153538"/>
    <w:rsid w:val="00226D04"/>
    <w:rsid w:val="002C2CB7"/>
    <w:rsid w:val="00315C2B"/>
    <w:rsid w:val="003B73E0"/>
    <w:rsid w:val="003D618F"/>
    <w:rsid w:val="005557A8"/>
    <w:rsid w:val="006554EF"/>
    <w:rsid w:val="006A57D7"/>
    <w:rsid w:val="006D37F6"/>
    <w:rsid w:val="00771375"/>
    <w:rsid w:val="007D16A2"/>
    <w:rsid w:val="00846544"/>
    <w:rsid w:val="008A4423"/>
    <w:rsid w:val="009475F9"/>
    <w:rsid w:val="009B2458"/>
    <w:rsid w:val="00A02705"/>
    <w:rsid w:val="00AB03D4"/>
    <w:rsid w:val="00B16696"/>
    <w:rsid w:val="00C26A64"/>
    <w:rsid w:val="00DE05A2"/>
    <w:rsid w:val="00DF6640"/>
    <w:rsid w:val="00E134A2"/>
    <w:rsid w:val="00EC3DC8"/>
    <w:rsid w:val="00F065BA"/>
    <w:rsid w:val="00F83826"/>
    <w:rsid w:val="00FB7EF8"/>
    <w:rsid w:val="00FD4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F6640"/>
    <w:pPr>
      <w:spacing w:before="100" w:beforeAutospacing="1" w:after="100" w:afterAutospacing="1"/>
    </w:pPr>
  </w:style>
  <w:style w:type="paragraph" w:styleId="BalloonText">
    <w:name w:val="Balloon Text"/>
    <w:basedOn w:val="Normal"/>
    <w:semiHidden/>
    <w:rsid w:val="00DF6640"/>
    <w:rPr>
      <w:rFonts w:ascii="Tahoma" w:hAnsi="Tahoma" w:cs="Tahoma"/>
      <w:sz w:val="16"/>
      <w:szCs w:val="16"/>
    </w:rPr>
  </w:style>
  <w:style w:type="character" w:styleId="Hyperlink">
    <w:name w:val="Hyperlink"/>
    <w:rsid w:val="00B166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F6640"/>
    <w:pPr>
      <w:spacing w:before="100" w:beforeAutospacing="1" w:after="100" w:afterAutospacing="1"/>
    </w:pPr>
  </w:style>
  <w:style w:type="paragraph" w:styleId="BalloonText">
    <w:name w:val="Balloon Text"/>
    <w:basedOn w:val="Normal"/>
    <w:semiHidden/>
    <w:rsid w:val="00DF6640"/>
    <w:rPr>
      <w:rFonts w:ascii="Tahoma" w:hAnsi="Tahoma" w:cs="Tahoma"/>
      <w:sz w:val="16"/>
      <w:szCs w:val="16"/>
    </w:rPr>
  </w:style>
  <w:style w:type="character" w:styleId="Hyperlink">
    <w:name w:val="Hyperlink"/>
    <w:rsid w:val="00B166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386180">
      <w:bodyDiv w:val="1"/>
      <w:marLeft w:val="0"/>
      <w:marRight w:val="0"/>
      <w:marTop w:val="0"/>
      <w:marBottom w:val="0"/>
      <w:divBdr>
        <w:top w:val="none" w:sz="0" w:space="0" w:color="auto"/>
        <w:left w:val="none" w:sz="0" w:space="0" w:color="auto"/>
        <w:bottom w:val="none" w:sz="0" w:space="0" w:color="auto"/>
        <w:right w:val="none" w:sz="0" w:space="0" w:color="auto"/>
      </w:divBdr>
    </w:div>
    <w:div w:id="1229152158">
      <w:bodyDiv w:val="1"/>
      <w:marLeft w:val="0"/>
      <w:marRight w:val="0"/>
      <w:marTop w:val="0"/>
      <w:marBottom w:val="0"/>
      <w:divBdr>
        <w:top w:val="none" w:sz="0" w:space="0" w:color="auto"/>
        <w:left w:val="none" w:sz="0" w:space="0" w:color="auto"/>
        <w:bottom w:val="none" w:sz="0" w:space="0" w:color="auto"/>
        <w:right w:val="none" w:sz="0" w:space="0" w:color="auto"/>
      </w:divBdr>
    </w:div>
    <w:div w:id="1411853137">
      <w:bodyDiv w:val="1"/>
      <w:marLeft w:val="0"/>
      <w:marRight w:val="0"/>
      <w:marTop w:val="0"/>
      <w:marBottom w:val="0"/>
      <w:divBdr>
        <w:top w:val="none" w:sz="0" w:space="0" w:color="auto"/>
        <w:left w:val="none" w:sz="0" w:space="0" w:color="auto"/>
        <w:bottom w:val="none" w:sz="0" w:space="0" w:color="auto"/>
        <w:right w:val="none" w:sz="0" w:space="0" w:color="auto"/>
      </w:divBdr>
    </w:div>
    <w:div w:id="185141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ba.tuck.dartmouth.edu/toolk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ephen.g.powell@dartmouth.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Objectives</vt:lpstr>
    </vt:vector>
  </TitlesOfParts>
  <Company>Dartmouth College</Company>
  <LinksUpToDate>false</LinksUpToDate>
  <CharactersWithSpaces>12737</CharactersWithSpaces>
  <SharedDoc>false</SharedDoc>
  <HLinks>
    <vt:vector size="12" baseType="variant">
      <vt:variant>
        <vt:i4>3145769</vt:i4>
      </vt:variant>
      <vt:variant>
        <vt:i4>3</vt:i4>
      </vt:variant>
      <vt:variant>
        <vt:i4>0</vt:i4>
      </vt:variant>
      <vt:variant>
        <vt:i4>5</vt:i4>
      </vt:variant>
      <vt:variant>
        <vt:lpwstr>http://mba.tuck.dartmouth.edu/toolkit/</vt:lpwstr>
      </vt:variant>
      <vt:variant>
        <vt:lpwstr/>
      </vt:variant>
      <vt:variant>
        <vt:i4>7995470</vt:i4>
      </vt:variant>
      <vt:variant>
        <vt:i4>0</vt:i4>
      </vt:variant>
      <vt:variant>
        <vt:i4>0</vt:i4>
      </vt:variant>
      <vt:variant>
        <vt:i4>5</vt:i4>
      </vt:variant>
      <vt:variant>
        <vt:lpwstr>mailto:Stephen.g.powell@dartmouth.edu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dc:title>
  <dc:creator>Deb.Gibbs</dc:creator>
  <cp:lastModifiedBy>Baker, Kenneth R.</cp:lastModifiedBy>
  <cp:revision>2</cp:revision>
  <cp:lastPrinted>2005-02-18T14:55:00Z</cp:lastPrinted>
  <dcterms:created xsi:type="dcterms:W3CDTF">2010-08-27T14:25:00Z</dcterms:created>
  <dcterms:modified xsi:type="dcterms:W3CDTF">2010-08-27T14:25:00Z</dcterms:modified>
</cp:coreProperties>
</file>